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D959E9"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 xml:space="preserve">ПРОГРАММА ПРОФЕССИОНАЛЬНОГО </w:t>
      </w:r>
      <w:r w:rsidR="00DB5160">
        <w:rPr>
          <w:rFonts w:ascii="Times New Roman" w:hAnsi="Times New Roman" w:cs="Times New Roman"/>
          <w:sz w:val="28"/>
          <w:szCs w:val="28"/>
        </w:rPr>
        <w:t xml:space="preserve">РАЗВИТИЯ </w:t>
      </w:r>
      <w:r w:rsidRPr="00AC7D4E">
        <w:rPr>
          <w:rFonts w:ascii="Times New Roman" w:hAnsi="Times New Roman" w:cs="Times New Roman"/>
          <w:sz w:val="28"/>
          <w:szCs w:val="28"/>
        </w:rPr>
        <w:t>ПЕДАГОГОВ</w:t>
      </w:r>
      <w:r w:rsidR="00DB5160">
        <w:rPr>
          <w:rFonts w:ascii="Times New Roman" w:hAnsi="Times New Roman" w:cs="Times New Roman"/>
          <w:sz w:val="28"/>
          <w:szCs w:val="28"/>
        </w:rPr>
        <w:t xml:space="preserve"> ДОО</w:t>
      </w:r>
      <w:r w:rsidRPr="00AC7D4E">
        <w:rPr>
          <w:rFonts w:ascii="Times New Roman" w:hAnsi="Times New Roman" w:cs="Times New Roman"/>
          <w:sz w:val="28"/>
          <w:szCs w:val="28"/>
        </w:rPr>
        <w:t xml:space="preserve"> В УСЛОВИЯХ РЕАЛИЗАЦИИ ФГОС ДО</w:t>
      </w: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right"/>
        <w:rPr>
          <w:rFonts w:ascii="Times New Roman" w:hAnsi="Times New Roman" w:cs="Times New Roman"/>
          <w:sz w:val="28"/>
          <w:szCs w:val="28"/>
        </w:rPr>
      </w:pPr>
      <w:r>
        <w:rPr>
          <w:rFonts w:ascii="Times New Roman" w:hAnsi="Times New Roman" w:cs="Times New Roman"/>
          <w:sz w:val="28"/>
          <w:szCs w:val="28"/>
        </w:rPr>
        <w:t xml:space="preserve">Составила: старший воспитатель </w:t>
      </w:r>
    </w:p>
    <w:p w:rsidR="00AC7D4E" w:rsidRDefault="00AC7D4E" w:rsidP="00AC7D4E">
      <w:pPr>
        <w:jc w:val="right"/>
        <w:rPr>
          <w:rFonts w:ascii="Times New Roman" w:hAnsi="Times New Roman" w:cs="Times New Roman"/>
          <w:sz w:val="28"/>
          <w:szCs w:val="28"/>
        </w:rPr>
      </w:pPr>
      <w:r>
        <w:rPr>
          <w:rFonts w:ascii="Times New Roman" w:hAnsi="Times New Roman" w:cs="Times New Roman"/>
          <w:sz w:val="28"/>
          <w:szCs w:val="28"/>
        </w:rPr>
        <w:t>МБДОУ детский сад №18</w:t>
      </w:r>
    </w:p>
    <w:p w:rsidR="00AC7D4E" w:rsidRDefault="00AC7D4E" w:rsidP="00AC7D4E">
      <w:pPr>
        <w:jc w:val="right"/>
        <w:rPr>
          <w:rFonts w:ascii="Times New Roman" w:hAnsi="Times New Roman" w:cs="Times New Roman"/>
          <w:sz w:val="28"/>
          <w:szCs w:val="28"/>
        </w:rPr>
      </w:pPr>
      <w:r>
        <w:rPr>
          <w:rFonts w:ascii="Times New Roman" w:hAnsi="Times New Roman" w:cs="Times New Roman"/>
          <w:sz w:val="28"/>
          <w:szCs w:val="28"/>
        </w:rPr>
        <w:t>Шевченко Д.М.</w:t>
      </w:r>
    </w:p>
    <w:p w:rsidR="00AC7D4E" w:rsidRDefault="00AC7D4E" w:rsidP="00AC7D4E">
      <w:pPr>
        <w:jc w:val="right"/>
        <w:rPr>
          <w:rFonts w:ascii="Times New Roman" w:hAnsi="Times New Roman" w:cs="Times New Roman"/>
          <w:sz w:val="28"/>
          <w:szCs w:val="28"/>
        </w:rPr>
      </w:pPr>
    </w:p>
    <w:p w:rsidR="00AC7D4E" w:rsidRDefault="00AC7D4E" w:rsidP="00AC7D4E">
      <w:pPr>
        <w:jc w:val="right"/>
        <w:rPr>
          <w:rFonts w:ascii="Times New Roman" w:hAnsi="Times New Roman" w:cs="Times New Roman"/>
          <w:sz w:val="28"/>
          <w:szCs w:val="28"/>
        </w:rPr>
      </w:pPr>
    </w:p>
    <w:p w:rsidR="00AC7D4E" w:rsidRDefault="00AC7D4E" w:rsidP="00AC7D4E">
      <w:pPr>
        <w:jc w:val="right"/>
        <w:rPr>
          <w:rFonts w:ascii="Times New Roman" w:hAnsi="Times New Roman" w:cs="Times New Roman"/>
          <w:sz w:val="28"/>
          <w:szCs w:val="28"/>
        </w:rPr>
      </w:pPr>
    </w:p>
    <w:p w:rsidR="00AC7D4E" w:rsidRDefault="00AC7D4E" w:rsidP="00AC7D4E">
      <w:pPr>
        <w:jc w:val="right"/>
        <w:rPr>
          <w:rFonts w:ascii="Times New Roman" w:hAnsi="Times New Roman" w:cs="Times New Roman"/>
          <w:sz w:val="28"/>
          <w:szCs w:val="28"/>
        </w:rPr>
      </w:pPr>
    </w:p>
    <w:p w:rsidR="00AC7D4E" w:rsidRDefault="00AC7D4E" w:rsidP="00AC7D4E">
      <w:pPr>
        <w:jc w:val="right"/>
        <w:rPr>
          <w:rFonts w:ascii="Times New Roman" w:hAnsi="Times New Roman" w:cs="Times New Roman"/>
          <w:sz w:val="28"/>
          <w:szCs w:val="28"/>
        </w:rPr>
      </w:pPr>
    </w:p>
    <w:p w:rsidR="00AC7D4E" w:rsidRDefault="00AC7D4E" w:rsidP="00AC7D4E">
      <w:pPr>
        <w:jc w:val="right"/>
        <w:rPr>
          <w:rFonts w:ascii="Times New Roman" w:hAnsi="Times New Roman" w:cs="Times New Roman"/>
          <w:sz w:val="28"/>
          <w:szCs w:val="28"/>
        </w:rPr>
      </w:pPr>
    </w:p>
    <w:p w:rsidR="00AC7D4E" w:rsidRDefault="00AC7D4E" w:rsidP="00AC7D4E">
      <w:pPr>
        <w:jc w:val="right"/>
        <w:rPr>
          <w:rFonts w:ascii="Times New Roman" w:hAnsi="Times New Roman" w:cs="Times New Roman"/>
          <w:sz w:val="28"/>
          <w:szCs w:val="28"/>
        </w:rPr>
      </w:pPr>
    </w:p>
    <w:p w:rsidR="00AC7D4E" w:rsidRDefault="00AC7D4E" w:rsidP="00AC7D4E">
      <w:pPr>
        <w:jc w:val="right"/>
        <w:rPr>
          <w:rFonts w:ascii="Times New Roman" w:hAnsi="Times New Roman" w:cs="Times New Roman"/>
          <w:sz w:val="28"/>
          <w:szCs w:val="28"/>
        </w:rPr>
      </w:pPr>
    </w:p>
    <w:p w:rsidR="00AC7D4E" w:rsidRDefault="00AC7D4E" w:rsidP="00AC7D4E">
      <w:pPr>
        <w:jc w:val="right"/>
        <w:rPr>
          <w:rFonts w:ascii="Times New Roman" w:hAnsi="Times New Roman" w:cs="Times New Roman"/>
          <w:sz w:val="28"/>
          <w:szCs w:val="28"/>
        </w:rPr>
      </w:pPr>
    </w:p>
    <w:p w:rsidR="00AC7D4E" w:rsidRDefault="00AC7D4E" w:rsidP="00AC7D4E">
      <w:pPr>
        <w:jc w:val="right"/>
        <w:rPr>
          <w:rFonts w:ascii="Times New Roman" w:hAnsi="Times New Roman" w:cs="Times New Roman"/>
          <w:sz w:val="28"/>
          <w:szCs w:val="28"/>
        </w:rPr>
      </w:pPr>
    </w:p>
    <w:p w:rsidR="00AC7D4E" w:rsidRDefault="00AB2062" w:rsidP="00AC7D4E">
      <w:pPr>
        <w:jc w:val="center"/>
        <w:rPr>
          <w:rFonts w:ascii="Times New Roman" w:hAnsi="Times New Roman" w:cs="Times New Roman"/>
          <w:sz w:val="28"/>
          <w:szCs w:val="28"/>
        </w:rPr>
      </w:pPr>
      <w:r>
        <w:rPr>
          <w:rFonts w:ascii="Times New Roman" w:hAnsi="Times New Roman" w:cs="Times New Roman"/>
          <w:sz w:val="28"/>
          <w:szCs w:val="28"/>
        </w:rPr>
        <w:t>2020</w:t>
      </w:r>
      <w:r w:rsidR="00AC7D4E">
        <w:rPr>
          <w:rFonts w:ascii="Times New Roman" w:hAnsi="Times New Roman" w:cs="Times New Roman"/>
          <w:sz w:val="28"/>
          <w:szCs w:val="28"/>
        </w:rPr>
        <w:t>г.</w:t>
      </w:r>
    </w:p>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lastRenderedPageBreak/>
        <w:t>Содержание</w:t>
      </w:r>
    </w:p>
    <w:tbl>
      <w:tblPr>
        <w:tblStyle w:val="a3"/>
        <w:tblW w:w="0" w:type="auto"/>
        <w:tblLook w:val="04A0" w:firstRow="1" w:lastRow="0" w:firstColumn="1" w:lastColumn="0" w:noHBand="0" w:noVBand="1"/>
      </w:tblPr>
      <w:tblGrid>
        <w:gridCol w:w="846"/>
        <w:gridCol w:w="6162"/>
        <w:gridCol w:w="2337"/>
      </w:tblGrid>
      <w:tr w:rsidR="00AC7D4E" w:rsidRPr="00AC7D4E" w:rsidTr="00173A6D">
        <w:tc>
          <w:tcPr>
            <w:tcW w:w="9345" w:type="dxa"/>
            <w:gridSpan w:val="3"/>
          </w:tcPr>
          <w:p w:rsidR="00AC7D4E" w:rsidRPr="00AC7D4E" w:rsidRDefault="00AC7D4E" w:rsidP="00AC7D4E">
            <w:pPr>
              <w:rPr>
                <w:rFonts w:ascii="Times New Roman" w:hAnsi="Times New Roman" w:cs="Times New Roman"/>
                <w:b/>
                <w:sz w:val="28"/>
                <w:szCs w:val="28"/>
              </w:rPr>
            </w:pPr>
            <w:r w:rsidRPr="00AC7D4E">
              <w:rPr>
                <w:rFonts w:ascii="Times New Roman" w:hAnsi="Times New Roman" w:cs="Times New Roman"/>
                <w:b/>
                <w:sz w:val="28"/>
                <w:szCs w:val="28"/>
              </w:rPr>
              <w:t>Целевой раздел.</w:t>
            </w:r>
          </w:p>
        </w:tc>
      </w:tr>
      <w:tr w:rsidR="00AC7D4E" w:rsidRPr="00AC7D4E" w:rsidTr="00AC7D4E">
        <w:tc>
          <w:tcPr>
            <w:tcW w:w="846"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1.1.</w:t>
            </w:r>
          </w:p>
        </w:tc>
        <w:tc>
          <w:tcPr>
            <w:tcW w:w="6162"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Пояснительная записка</w:t>
            </w:r>
          </w:p>
        </w:tc>
        <w:tc>
          <w:tcPr>
            <w:tcW w:w="2337" w:type="dxa"/>
          </w:tcPr>
          <w:p w:rsidR="00AC7D4E" w:rsidRPr="00AC7D4E" w:rsidRDefault="004A0902" w:rsidP="00AC7D4E">
            <w:pPr>
              <w:jc w:val="center"/>
              <w:rPr>
                <w:rFonts w:ascii="Times New Roman" w:hAnsi="Times New Roman" w:cs="Times New Roman"/>
                <w:sz w:val="28"/>
                <w:szCs w:val="28"/>
              </w:rPr>
            </w:pPr>
            <w:r>
              <w:rPr>
                <w:rFonts w:ascii="Times New Roman" w:hAnsi="Times New Roman" w:cs="Times New Roman"/>
                <w:sz w:val="28"/>
                <w:szCs w:val="28"/>
              </w:rPr>
              <w:t>3</w:t>
            </w:r>
          </w:p>
        </w:tc>
      </w:tr>
      <w:tr w:rsidR="00AC7D4E" w:rsidRPr="00AC7D4E" w:rsidTr="00AC7D4E">
        <w:tc>
          <w:tcPr>
            <w:tcW w:w="846"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1.2.</w:t>
            </w:r>
          </w:p>
        </w:tc>
        <w:tc>
          <w:tcPr>
            <w:tcW w:w="6162"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Цель и задачи Программы</w:t>
            </w:r>
          </w:p>
        </w:tc>
        <w:tc>
          <w:tcPr>
            <w:tcW w:w="2337" w:type="dxa"/>
          </w:tcPr>
          <w:p w:rsidR="00AC7D4E" w:rsidRPr="00AC7D4E" w:rsidRDefault="004A0902" w:rsidP="00AC7D4E">
            <w:pPr>
              <w:jc w:val="center"/>
              <w:rPr>
                <w:rFonts w:ascii="Times New Roman" w:hAnsi="Times New Roman" w:cs="Times New Roman"/>
                <w:sz w:val="28"/>
                <w:szCs w:val="28"/>
              </w:rPr>
            </w:pPr>
            <w:r>
              <w:rPr>
                <w:rFonts w:ascii="Times New Roman" w:hAnsi="Times New Roman" w:cs="Times New Roman"/>
                <w:sz w:val="28"/>
                <w:szCs w:val="28"/>
              </w:rPr>
              <w:t>4</w:t>
            </w:r>
          </w:p>
        </w:tc>
      </w:tr>
      <w:tr w:rsidR="00AC7D4E" w:rsidRPr="00AC7D4E" w:rsidTr="00AC7D4E">
        <w:tc>
          <w:tcPr>
            <w:tcW w:w="846"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1.3.</w:t>
            </w:r>
          </w:p>
        </w:tc>
        <w:tc>
          <w:tcPr>
            <w:tcW w:w="6162"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Принципы реализации Программы</w:t>
            </w:r>
          </w:p>
        </w:tc>
        <w:tc>
          <w:tcPr>
            <w:tcW w:w="2337" w:type="dxa"/>
          </w:tcPr>
          <w:p w:rsidR="00AC7D4E" w:rsidRPr="00AC7D4E" w:rsidRDefault="00AD7795" w:rsidP="00AC7D4E">
            <w:pPr>
              <w:jc w:val="center"/>
              <w:rPr>
                <w:rFonts w:ascii="Times New Roman" w:hAnsi="Times New Roman" w:cs="Times New Roman"/>
                <w:sz w:val="28"/>
                <w:szCs w:val="28"/>
              </w:rPr>
            </w:pPr>
            <w:r>
              <w:rPr>
                <w:rFonts w:ascii="Times New Roman" w:hAnsi="Times New Roman" w:cs="Times New Roman"/>
                <w:sz w:val="28"/>
                <w:szCs w:val="28"/>
              </w:rPr>
              <w:t>4</w:t>
            </w:r>
          </w:p>
        </w:tc>
      </w:tr>
      <w:tr w:rsidR="00AC7D4E" w:rsidRPr="00AC7D4E" w:rsidTr="00AC7D4E">
        <w:tc>
          <w:tcPr>
            <w:tcW w:w="846"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1.4.</w:t>
            </w:r>
          </w:p>
        </w:tc>
        <w:tc>
          <w:tcPr>
            <w:tcW w:w="6162"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Пути реализации Программы</w:t>
            </w:r>
          </w:p>
        </w:tc>
        <w:tc>
          <w:tcPr>
            <w:tcW w:w="2337" w:type="dxa"/>
          </w:tcPr>
          <w:p w:rsidR="00AC7D4E" w:rsidRPr="00AC7D4E" w:rsidRDefault="00AD7795" w:rsidP="00AC7D4E">
            <w:pPr>
              <w:jc w:val="center"/>
              <w:rPr>
                <w:rFonts w:ascii="Times New Roman" w:hAnsi="Times New Roman" w:cs="Times New Roman"/>
                <w:sz w:val="28"/>
                <w:szCs w:val="28"/>
              </w:rPr>
            </w:pPr>
            <w:r>
              <w:rPr>
                <w:rFonts w:ascii="Times New Roman" w:hAnsi="Times New Roman" w:cs="Times New Roman"/>
                <w:sz w:val="28"/>
                <w:szCs w:val="28"/>
              </w:rPr>
              <w:t>4</w:t>
            </w:r>
          </w:p>
        </w:tc>
      </w:tr>
      <w:tr w:rsidR="00AC7D4E" w:rsidRPr="00AC7D4E" w:rsidTr="00AC7D4E">
        <w:tc>
          <w:tcPr>
            <w:tcW w:w="846"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1.5.</w:t>
            </w:r>
          </w:p>
        </w:tc>
        <w:tc>
          <w:tcPr>
            <w:tcW w:w="6162"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Планируемые результаты</w:t>
            </w:r>
          </w:p>
        </w:tc>
        <w:tc>
          <w:tcPr>
            <w:tcW w:w="2337" w:type="dxa"/>
          </w:tcPr>
          <w:p w:rsidR="00AC7D4E" w:rsidRPr="00AC7D4E" w:rsidRDefault="00913B5F" w:rsidP="00AC7D4E">
            <w:pPr>
              <w:jc w:val="center"/>
              <w:rPr>
                <w:rFonts w:ascii="Times New Roman" w:hAnsi="Times New Roman" w:cs="Times New Roman"/>
                <w:sz w:val="28"/>
                <w:szCs w:val="28"/>
              </w:rPr>
            </w:pPr>
            <w:r>
              <w:rPr>
                <w:rFonts w:ascii="Times New Roman" w:hAnsi="Times New Roman" w:cs="Times New Roman"/>
                <w:sz w:val="28"/>
                <w:szCs w:val="28"/>
              </w:rPr>
              <w:t>5</w:t>
            </w:r>
          </w:p>
        </w:tc>
      </w:tr>
      <w:tr w:rsidR="00AC7D4E" w:rsidRPr="00AC7D4E" w:rsidTr="00A92E26">
        <w:tc>
          <w:tcPr>
            <w:tcW w:w="9345" w:type="dxa"/>
            <w:gridSpan w:val="3"/>
          </w:tcPr>
          <w:p w:rsidR="00AC7D4E" w:rsidRPr="00AC7D4E" w:rsidRDefault="00AC7D4E" w:rsidP="00AC7D4E">
            <w:pPr>
              <w:rPr>
                <w:rFonts w:ascii="Times New Roman" w:hAnsi="Times New Roman" w:cs="Times New Roman"/>
                <w:b/>
                <w:sz w:val="28"/>
                <w:szCs w:val="28"/>
              </w:rPr>
            </w:pPr>
            <w:r w:rsidRPr="00AC7D4E">
              <w:rPr>
                <w:rFonts w:ascii="Times New Roman" w:hAnsi="Times New Roman" w:cs="Times New Roman"/>
                <w:b/>
                <w:sz w:val="28"/>
                <w:szCs w:val="28"/>
              </w:rPr>
              <w:t>Содержательный раздел.</w:t>
            </w:r>
          </w:p>
        </w:tc>
      </w:tr>
      <w:tr w:rsidR="00AC7D4E" w:rsidRPr="00AC7D4E" w:rsidTr="00AC7D4E">
        <w:tc>
          <w:tcPr>
            <w:tcW w:w="846"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2.1.</w:t>
            </w:r>
          </w:p>
        </w:tc>
        <w:tc>
          <w:tcPr>
            <w:tcW w:w="6162"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Этапы реализации Программы</w:t>
            </w:r>
          </w:p>
        </w:tc>
        <w:tc>
          <w:tcPr>
            <w:tcW w:w="2337" w:type="dxa"/>
          </w:tcPr>
          <w:p w:rsidR="00AC7D4E" w:rsidRPr="00AC7D4E" w:rsidRDefault="00913B5F" w:rsidP="00AC7D4E">
            <w:pPr>
              <w:jc w:val="center"/>
              <w:rPr>
                <w:rFonts w:ascii="Times New Roman" w:hAnsi="Times New Roman" w:cs="Times New Roman"/>
                <w:sz w:val="28"/>
                <w:szCs w:val="28"/>
              </w:rPr>
            </w:pPr>
            <w:r>
              <w:rPr>
                <w:rFonts w:ascii="Times New Roman" w:hAnsi="Times New Roman" w:cs="Times New Roman"/>
                <w:sz w:val="28"/>
                <w:szCs w:val="28"/>
              </w:rPr>
              <w:t>6</w:t>
            </w:r>
          </w:p>
        </w:tc>
      </w:tr>
      <w:tr w:rsidR="00AC7D4E" w:rsidRPr="00AC7D4E" w:rsidTr="00AC7D4E">
        <w:tc>
          <w:tcPr>
            <w:tcW w:w="846"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2.2.</w:t>
            </w:r>
          </w:p>
        </w:tc>
        <w:tc>
          <w:tcPr>
            <w:tcW w:w="6162"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План работы по реализации Программы</w:t>
            </w:r>
          </w:p>
        </w:tc>
        <w:tc>
          <w:tcPr>
            <w:tcW w:w="2337" w:type="dxa"/>
          </w:tcPr>
          <w:p w:rsidR="00AC7D4E" w:rsidRPr="00AC7D4E" w:rsidRDefault="00567A72" w:rsidP="00AC7D4E">
            <w:pPr>
              <w:jc w:val="center"/>
              <w:rPr>
                <w:rFonts w:ascii="Times New Roman" w:hAnsi="Times New Roman" w:cs="Times New Roman"/>
                <w:sz w:val="28"/>
                <w:szCs w:val="28"/>
              </w:rPr>
            </w:pPr>
            <w:r>
              <w:rPr>
                <w:rFonts w:ascii="Times New Roman" w:hAnsi="Times New Roman" w:cs="Times New Roman"/>
                <w:sz w:val="28"/>
                <w:szCs w:val="28"/>
              </w:rPr>
              <w:t>8</w:t>
            </w:r>
          </w:p>
        </w:tc>
      </w:tr>
      <w:tr w:rsidR="00AC7D4E" w:rsidRPr="00AC7D4E" w:rsidTr="00AC7D4E">
        <w:tc>
          <w:tcPr>
            <w:tcW w:w="846"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2.3.</w:t>
            </w:r>
          </w:p>
        </w:tc>
        <w:tc>
          <w:tcPr>
            <w:tcW w:w="6162"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Методические формы повышения квалификации педагогов</w:t>
            </w:r>
          </w:p>
        </w:tc>
        <w:tc>
          <w:tcPr>
            <w:tcW w:w="2337" w:type="dxa"/>
          </w:tcPr>
          <w:p w:rsidR="00AC7D4E" w:rsidRPr="00AC7D4E" w:rsidRDefault="00567A72" w:rsidP="00AC7D4E">
            <w:pPr>
              <w:jc w:val="center"/>
              <w:rPr>
                <w:rFonts w:ascii="Times New Roman" w:hAnsi="Times New Roman" w:cs="Times New Roman"/>
                <w:sz w:val="28"/>
                <w:szCs w:val="28"/>
              </w:rPr>
            </w:pPr>
            <w:r>
              <w:rPr>
                <w:rFonts w:ascii="Times New Roman" w:hAnsi="Times New Roman" w:cs="Times New Roman"/>
                <w:sz w:val="28"/>
                <w:szCs w:val="28"/>
              </w:rPr>
              <w:t>11</w:t>
            </w:r>
          </w:p>
        </w:tc>
      </w:tr>
      <w:tr w:rsidR="00AC7D4E" w:rsidRPr="00AC7D4E" w:rsidTr="00AC7D4E">
        <w:tc>
          <w:tcPr>
            <w:tcW w:w="846"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2.4.</w:t>
            </w:r>
          </w:p>
        </w:tc>
        <w:tc>
          <w:tcPr>
            <w:tcW w:w="6162"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Мониторинг уровня профессионального мастерства педагогических работников</w:t>
            </w:r>
          </w:p>
        </w:tc>
        <w:tc>
          <w:tcPr>
            <w:tcW w:w="2337" w:type="dxa"/>
          </w:tcPr>
          <w:p w:rsidR="00AC7D4E" w:rsidRPr="00AC7D4E" w:rsidRDefault="00567A72" w:rsidP="00AC7D4E">
            <w:pPr>
              <w:jc w:val="center"/>
              <w:rPr>
                <w:rFonts w:ascii="Times New Roman" w:hAnsi="Times New Roman" w:cs="Times New Roman"/>
                <w:sz w:val="28"/>
                <w:szCs w:val="28"/>
              </w:rPr>
            </w:pPr>
            <w:r>
              <w:rPr>
                <w:rFonts w:ascii="Times New Roman" w:hAnsi="Times New Roman" w:cs="Times New Roman"/>
                <w:sz w:val="28"/>
                <w:szCs w:val="28"/>
              </w:rPr>
              <w:t>12</w:t>
            </w:r>
          </w:p>
        </w:tc>
      </w:tr>
      <w:tr w:rsidR="00AC7D4E" w:rsidRPr="00AC7D4E" w:rsidTr="00821301">
        <w:tc>
          <w:tcPr>
            <w:tcW w:w="9345" w:type="dxa"/>
            <w:gridSpan w:val="3"/>
          </w:tcPr>
          <w:p w:rsidR="00AC7D4E" w:rsidRPr="00AC7D4E" w:rsidRDefault="00AC7D4E" w:rsidP="00AC7D4E">
            <w:pPr>
              <w:rPr>
                <w:rFonts w:ascii="Times New Roman" w:hAnsi="Times New Roman" w:cs="Times New Roman"/>
                <w:b/>
                <w:sz w:val="28"/>
                <w:szCs w:val="28"/>
              </w:rPr>
            </w:pPr>
            <w:r w:rsidRPr="00AC7D4E">
              <w:rPr>
                <w:rFonts w:ascii="Times New Roman" w:hAnsi="Times New Roman" w:cs="Times New Roman"/>
                <w:b/>
                <w:sz w:val="28"/>
                <w:szCs w:val="28"/>
              </w:rPr>
              <w:t>Организационный раздел.</w:t>
            </w:r>
          </w:p>
        </w:tc>
      </w:tr>
      <w:tr w:rsidR="00AC7D4E" w:rsidRPr="00AC7D4E" w:rsidTr="00AC7D4E">
        <w:tc>
          <w:tcPr>
            <w:tcW w:w="846"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3.1.</w:t>
            </w:r>
          </w:p>
        </w:tc>
        <w:tc>
          <w:tcPr>
            <w:tcW w:w="6162"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Материально-техническое обеспечение Программы</w:t>
            </w:r>
          </w:p>
        </w:tc>
        <w:tc>
          <w:tcPr>
            <w:tcW w:w="2337" w:type="dxa"/>
          </w:tcPr>
          <w:p w:rsidR="00AC7D4E" w:rsidRPr="00AC7D4E" w:rsidRDefault="00567A72" w:rsidP="00AC7D4E">
            <w:pPr>
              <w:jc w:val="center"/>
              <w:rPr>
                <w:rFonts w:ascii="Times New Roman" w:hAnsi="Times New Roman" w:cs="Times New Roman"/>
                <w:sz w:val="28"/>
                <w:szCs w:val="28"/>
              </w:rPr>
            </w:pPr>
            <w:r>
              <w:rPr>
                <w:rFonts w:ascii="Times New Roman" w:hAnsi="Times New Roman" w:cs="Times New Roman"/>
                <w:sz w:val="28"/>
                <w:szCs w:val="28"/>
              </w:rPr>
              <w:t>14</w:t>
            </w:r>
          </w:p>
        </w:tc>
      </w:tr>
      <w:tr w:rsidR="00AC7D4E" w:rsidRPr="00AC7D4E" w:rsidTr="00AC7D4E">
        <w:tc>
          <w:tcPr>
            <w:tcW w:w="846"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3.2.</w:t>
            </w:r>
          </w:p>
        </w:tc>
        <w:tc>
          <w:tcPr>
            <w:tcW w:w="6162" w:type="dxa"/>
          </w:tcPr>
          <w:p w:rsidR="00AC7D4E" w:rsidRPr="00AC7D4E" w:rsidRDefault="00AC7D4E" w:rsidP="00AC7D4E">
            <w:pPr>
              <w:jc w:val="center"/>
              <w:rPr>
                <w:rFonts w:ascii="Times New Roman" w:hAnsi="Times New Roman" w:cs="Times New Roman"/>
                <w:sz w:val="28"/>
                <w:szCs w:val="28"/>
              </w:rPr>
            </w:pPr>
            <w:r w:rsidRPr="00AC7D4E">
              <w:rPr>
                <w:rFonts w:ascii="Times New Roman" w:hAnsi="Times New Roman" w:cs="Times New Roman"/>
                <w:sz w:val="28"/>
                <w:szCs w:val="28"/>
              </w:rPr>
              <w:t>Заключение</w:t>
            </w:r>
          </w:p>
        </w:tc>
        <w:tc>
          <w:tcPr>
            <w:tcW w:w="2337" w:type="dxa"/>
          </w:tcPr>
          <w:p w:rsidR="00AC7D4E" w:rsidRPr="00AC7D4E" w:rsidRDefault="00567A72" w:rsidP="00AC7D4E">
            <w:pPr>
              <w:jc w:val="center"/>
              <w:rPr>
                <w:rFonts w:ascii="Times New Roman" w:hAnsi="Times New Roman" w:cs="Times New Roman"/>
                <w:sz w:val="28"/>
                <w:szCs w:val="28"/>
              </w:rPr>
            </w:pPr>
            <w:r>
              <w:rPr>
                <w:rFonts w:ascii="Times New Roman" w:hAnsi="Times New Roman" w:cs="Times New Roman"/>
                <w:sz w:val="28"/>
                <w:szCs w:val="28"/>
              </w:rPr>
              <w:t>14</w:t>
            </w:r>
          </w:p>
        </w:tc>
      </w:tr>
    </w:tbl>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rPr>
          <w:rFonts w:ascii="Times New Roman" w:hAnsi="Times New Roman" w:cs="Times New Roman"/>
          <w:sz w:val="28"/>
          <w:szCs w:val="28"/>
        </w:rPr>
      </w:pPr>
    </w:p>
    <w:p w:rsidR="00AC7D4E" w:rsidRDefault="00AC7D4E" w:rsidP="00AC7D4E">
      <w:pPr>
        <w:jc w:val="center"/>
      </w:pPr>
    </w:p>
    <w:p w:rsidR="00AC7D4E" w:rsidRDefault="00AC7D4E" w:rsidP="00AC7D4E">
      <w:pPr>
        <w:rPr>
          <w:rFonts w:ascii="Times New Roman" w:hAnsi="Times New Roman" w:cs="Times New Roman"/>
          <w:b/>
          <w:sz w:val="28"/>
          <w:szCs w:val="28"/>
        </w:rPr>
      </w:pPr>
      <w:r w:rsidRPr="00AC7D4E">
        <w:rPr>
          <w:rFonts w:ascii="Times New Roman" w:hAnsi="Times New Roman" w:cs="Times New Roman"/>
          <w:b/>
          <w:sz w:val="28"/>
          <w:szCs w:val="28"/>
        </w:rPr>
        <w:t>Целевой раздел.</w:t>
      </w:r>
      <w:r>
        <w:rPr>
          <w:rFonts w:ascii="Times New Roman" w:hAnsi="Times New Roman" w:cs="Times New Roman"/>
          <w:b/>
          <w:sz w:val="28"/>
          <w:szCs w:val="28"/>
        </w:rPr>
        <w:t xml:space="preserve"> </w:t>
      </w:r>
    </w:p>
    <w:p w:rsidR="00AC7D4E" w:rsidRPr="00AC7D4E" w:rsidRDefault="00AC7D4E" w:rsidP="00AC7D4E">
      <w:pPr>
        <w:rPr>
          <w:b/>
        </w:rPr>
      </w:pPr>
      <w:r>
        <w:rPr>
          <w:rFonts w:ascii="Times New Roman" w:hAnsi="Times New Roman" w:cs="Times New Roman"/>
          <w:b/>
          <w:sz w:val="28"/>
          <w:szCs w:val="28"/>
        </w:rPr>
        <w:t>1.1.</w:t>
      </w:r>
      <w:r w:rsidRPr="00AC7D4E">
        <w:rPr>
          <w:rFonts w:ascii="Times New Roman" w:hAnsi="Times New Roman" w:cs="Times New Roman"/>
          <w:sz w:val="28"/>
          <w:szCs w:val="28"/>
        </w:rPr>
        <w:t xml:space="preserve"> </w:t>
      </w:r>
      <w:r w:rsidRPr="00AC7D4E">
        <w:rPr>
          <w:rFonts w:ascii="Times New Roman" w:hAnsi="Times New Roman" w:cs="Times New Roman"/>
          <w:b/>
          <w:sz w:val="28"/>
          <w:szCs w:val="28"/>
        </w:rPr>
        <w:t>Пояснительная записка</w:t>
      </w:r>
    </w:p>
    <w:p w:rsidR="004A0902" w:rsidRDefault="00AC7D4E" w:rsidP="004A0902">
      <w:pPr>
        <w:ind w:firstLine="708"/>
        <w:rPr>
          <w:rFonts w:ascii="Times New Roman" w:hAnsi="Times New Roman" w:cs="Times New Roman"/>
          <w:sz w:val="28"/>
          <w:szCs w:val="28"/>
        </w:rPr>
      </w:pPr>
      <w:r w:rsidRPr="00AC7D4E">
        <w:rPr>
          <w:rFonts w:ascii="Times New Roman" w:hAnsi="Times New Roman" w:cs="Times New Roman"/>
          <w:sz w:val="28"/>
          <w:szCs w:val="28"/>
        </w:rPr>
        <w:t xml:space="preserve">Концепция модернизации Российского образования, направленная на повышение качества образования в целом и качества подготовки специалистов, в частности, требует обновления содержания и методов образовательной деятельности, повышения квалификации педагогов. </w:t>
      </w:r>
      <w:r>
        <w:rPr>
          <w:rFonts w:ascii="Times New Roman" w:hAnsi="Times New Roman" w:cs="Times New Roman"/>
          <w:sz w:val="28"/>
          <w:szCs w:val="28"/>
        </w:rPr>
        <w:t>Реализация</w:t>
      </w:r>
      <w:r w:rsidRPr="00AC7D4E">
        <w:rPr>
          <w:rFonts w:ascii="Times New Roman" w:hAnsi="Times New Roman" w:cs="Times New Roman"/>
          <w:sz w:val="28"/>
          <w:szCs w:val="28"/>
        </w:rPr>
        <w:t xml:space="preserve"> ФГОС ДО предъявляет особые требования к системе раз</w:t>
      </w:r>
      <w:r>
        <w:rPr>
          <w:rFonts w:ascii="Times New Roman" w:hAnsi="Times New Roman" w:cs="Times New Roman"/>
          <w:sz w:val="28"/>
          <w:szCs w:val="28"/>
        </w:rPr>
        <w:t>вития кадрового потенциала в ДОО</w:t>
      </w:r>
      <w:r w:rsidRPr="00AC7D4E">
        <w:rPr>
          <w:rFonts w:ascii="Times New Roman" w:hAnsi="Times New Roman" w:cs="Times New Roman"/>
          <w:sz w:val="28"/>
          <w:szCs w:val="28"/>
        </w:rPr>
        <w:t>, которая зависит от системы взаимосвязанных, организационно-экономических и социаль</w:t>
      </w:r>
      <w:r w:rsidR="004A0902">
        <w:rPr>
          <w:rFonts w:ascii="Times New Roman" w:hAnsi="Times New Roman" w:cs="Times New Roman"/>
          <w:sz w:val="28"/>
          <w:szCs w:val="28"/>
        </w:rPr>
        <w:t xml:space="preserve">ных мер по созданию условий для </w:t>
      </w:r>
      <w:r w:rsidRPr="00AC7D4E">
        <w:rPr>
          <w:rFonts w:ascii="Times New Roman" w:hAnsi="Times New Roman" w:cs="Times New Roman"/>
          <w:sz w:val="28"/>
          <w:szCs w:val="28"/>
        </w:rPr>
        <w:t xml:space="preserve">эффективного функционирования и использования кадрового потенциала. </w:t>
      </w:r>
      <w:r w:rsidR="004A0902">
        <w:rPr>
          <w:rFonts w:ascii="Times New Roman" w:hAnsi="Times New Roman" w:cs="Times New Roman"/>
          <w:sz w:val="28"/>
          <w:szCs w:val="28"/>
        </w:rPr>
        <w:t xml:space="preserve"> </w:t>
      </w:r>
    </w:p>
    <w:p w:rsidR="004A0902" w:rsidRDefault="00AC7D4E" w:rsidP="004A0902">
      <w:pPr>
        <w:ind w:firstLine="708"/>
        <w:rPr>
          <w:rFonts w:ascii="Times New Roman" w:hAnsi="Times New Roman" w:cs="Times New Roman"/>
          <w:sz w:val="28"/>
          <w:szCs w:val="28"/>
        </w:rPr>
      </w:pPr>
      <w:r w:rsidRPr="00AC7D4E">
        <w:rPr>
          <w:rFonts w:ascii="Times New Roman" w:hAnsi="Times New Roman" w:cs="Times New Roman"/>
          <w:sz w:val="28"/>
          <w:szCs w:val="28"/>
        </w:rPr>
        <w:t xml:space="preserve">Детский сад сегодня – это сложный организм, стремящийся к развитию, ищущий новые возможности, создающий необходимые условия для удовлетворения потребностей ребенка, семьи, общества, отвечающий самым современным требованиям. Сердцем этого сложного организма является педагогический коллектив. Возросла потребность в педагоге, способном реализовывать педагогическую деятельность посредством творческого освоения и применения достижений науки и передового педагогического опыта. Однако педагог не может быть от природы наделен готовыми профессиональными данными, реализующимися в детском саду. А значит, его надо учить, т.к. сегодня предъявляются особые требования к профессиональной деятельности педагогов, как со стороны администрации дошкольного учреждения (далее ДОУ), так и со стороны самих воспитанников и их родителей. </w:t>
      </w:r>
    </w:p>
    <w:p w:rsidR="004A0902" w:rsidRDefault="00AC7D4E" w:rsidP="004A0902">
      <w:pPr>
        <w:ind w:firstLine="708"/>
        <w:rPr>
          <w:rFonts w:ascii="Times New Roman" w:hAnsi="Times New Roman" w:cs="Times New Roman"/>
          <w:sz w:val="28"/>
          <w:szCs w:val="28"/>
        </w:rPr>
      </w:pPr>
      <w:r w:rsidRPr="00AC7D4E">
        <w:rPr>
          <w:rFonts w:ascii="Times New Roman" w:hAnsi="Times New Roman" w:cs="Times New Roman"/>
          <w:sz w:val="28"/>
          <w:szCs w:val="28"/>
        </w:rPr>
        <w:t xml:space="preserve">В то же время, как показывает практика, в профессиональном развитии педагогов нашего дошкольного учреждения (далее ДОУ) обозначились некоторые проблемы. К ним можно отнести: </w:t>
      </w:r>
    </w:p>
    <w:p w:rsidR="004A0902" w:rsidRDefault="004A0902" w:rsidP="004A0902">
      <w:pPr>
        <w:ind w:firstLine="708"/>
        <w:rPr>
          <w:rFonts w:ascii="Times New Roman" w:hAnsi="Times New Roman" w:cs="Times New Roman"/>
          <w:sz w:val="28"/>
          <w:szCs w:val="28"/>
        </w:rPr>
      </w:pPr>
      <w:r>
        <w:rPr>
          <w:rFonts w:ascii="Times New Roman" w:hAnsi="Times New Roman" w:cs="Times New Roman"/>
          <w:sz w:val="28"/>
          <w:szCs w:val="28"/>
        </w:rPr>
        <w:t>-</w:t>
      </w:r>
      <w:r w:rsidR="00AC7D4E" w:rsidRPr="00AC7D4E">
        <w:rPr>
          <w:rFonts w:ascii="Times New Roman" w:hAnsi="Times New Roman" w:cs="Times New Roman"/>
          <w:sz w:val="28"/>
          <w:szCs w:val="28"/>
        </w:rPr>
        <w:t>неготовность некоторых педагогов к инновационной деятельности;</w:t>
      </w:r>
    </w:p>
    <w:p w:rsidR="004A0902" w:rsidRDefault="00AC7D4E" w:rsidP="004A0902">
      <w:pPr>
        <w:ind w:firstLine="708"/>
        <w:rPr>
          <w:rFonts w:ascii="Times New Roman" w:hAnsi="Times New Roman" w:cs="Times New Roman"/>
          <w:sz w:val="28"/>
          <w:szCs w:val="28"/>
        </w:rPr>
      </w:pPr>
      <w:r w:rsidRPr="00AC7D4E">
        <w:rPr>
          <w:rFonts w:ascii="Times New Roman" w:hAnsi="Times New Roman" w:cs="Times New Roman"/>
          <w:sz w:val="28"/>
          <w:szCs w:val="28"/>
        </w:rPr>
        <w:t xml:space="preserve"> - недостаточная активность большинства педагогов в профессиональном развитии и передаче своего опыта работы; </w:t>
      </w:r>
    </w:p>
    <w:p w:rsidR="004A0902" w:rsidRDefault="00AC7D4E" w:rsidP="004A0902">
      <w:pPr>
        <w:ind w:firstLine="708"/>
        <w:rPr>
          <w:rFonts w:ascii="Times New Roman" w:hAnsi="Times New Roman" w:cs="Times New Roman"/>
          <w:sz w:val="28"/>
          <w:szCs w:val="28"/>
        </w:rPr>
      </w:pPr>
      <w:r w:rsidRPr="00AC7D4E">
        <w:rPr>
          <w:rFonts w:ascii="Times New Roman" w:hAnsi="Times New Roman" w:cs="Times New Roman"/>
          <w:sz w:val="28"/>
          <w:szCs w:val="28"/>
        </w:rPr>
        <w:t xml:space="preserve">- неготовность работать в условиях, предъявляемых федеральными государственными стандартами. </w:t>
      </w:r>
    </w:p>
    <w:p w:rsidR="00AC7D4E" w:rsidRDefault="00AC7D4E" w:rsidP="004A0902">
      <w:pPr>
        <w:ind w:firstLine="708"/>
      </w:pPr>
      <w:r w:rsidRPr="00AC7D4E">
        <w:rPr>
          <w:rFonts w:ascii="Times New Roman" w:hAnsi="Times New Roman" w:cs="Times New Roman"/>
          <w:sz w:val="28"/>
          <w:szCs w:val="28"/>
        </w:rPr>
        <w:t>Выстроить систему работы по повышению профессионального мастерства педагогов можно только на основе анализа результатов образовательного процесса, уровня педагогического мастерства и квалификации педагогов, зрелости и сплоченности педагогического коллектива, конкретных интересов, потребностей и запросов воспитателей</w:t>
      </w:r>
      <w:r>
        <w:t>.</w:t>
      </w:r>
    </w:p>
    <w:p w:rsidR="007921F7" w:rsidRDefault="007921F7" w:rsidP="004A0902">
      <w:pPr>
        <w:ind w:firstLine="708"/>
      </w:pPr>
    </w:p>
    <w:p w:rsidR="007921F7" w:rsidRDefault="007921F7" w:rsidP="004A0902">
      <w:pPr>
        <w:ind w:firstLine="708"/>
        <w:rPr>
          <w:rFonts w:ascii="Times New Roman" w:hAnsi="Times New Roman" w:cs="Times New Roman"/>
          <w:sz w:val="28"/>
          <w:szCs w:val="28"/>
        </w:rPr>
      </w:pPr>
      <w:r w:rsidRPr="007921F7">
        <w:rPr>
          <w:rFonts w:ascii="Times New Roman" w:hAnsi="Times New Roman" w:cs="Times New Roman"/>
          <w:sz w:val="28"/>
          <w:szCs w:val="28"/>
        </w:rPr>
        <w:t>Мониторинг педагогических кадров показал следующее: в ДОУ сложился творческий, креативный педагогический коллектив педагогов, имеющих достаточный практический опыт в области воспитания и обучения детей дошкольного возраста и обладающих творческим потенциалом, современными технологиями, гибкие в желании улучшить, усовершенствовать процессы деятельности ДОУ, желающие повысить профессиональный уровень. Средний</w:t>
      </w:r>
      <w:r>
        <w:rPr>
          <w:rFonts w:ascii="Times New Roman" w:hAnsi="Times New Roman" w:cs="Times New Roman"/>
          <w:sz w:val="28"/>
          <w:szCs w:val="28"/>
        </w:rPr>
        <w:t xml:space="preserve"> возраст педагогов составляет 42</w:t>
      </w:r>
      <w:r w:rsidRPr="007921F7">
        <w:rPr>
          <w:rFonts w:ascii="Times New Roman" w:hAnsi="Times New Roman" w:cs="Times New Roman"/>
          <w:sz w:val="28"/>
          <w:szCs w:val="28"/>
        </w:rPr>
        <w:t xml:space="preserve"> года</w:t>
      </w:r>
    </w:p>
    <w:p w:rsidR="007921F7" w:rsidRDefault="007921F7" w:rsidP="007921F7">
      <w:pPr>
        <w:ind w:firstLine="708"/>
        <w:rPr>
          <w:rFonts w:ascii="Times New Roman" w:hAnsi="Times New Roman" w:cs="Times New Roman"/>
          <w:sz w:val="28"/>
          <w:szCs w:val="28"/>
        </w:rPr>
      </w:pPr>
      <w:r w:rsidRPr="007921F7">
        <w:rPr>
          <w:rFonts w:ascii="Times New Roman" w:hAnsi="Times New Roman" w:cs="Times New Roman"/>
          <w:sz w:val="28"/>
          <w:szCs w:val="28"/>
        </w:rPr>
        <w:t>Педагогические кадры</w:t>
      </w:r>
    </w:p>
    <w:tbl>
      <w:tblPr>
        <w:tblStyle w:val="a3"/>
        <w:tblW w:w="0" w:type="auto"/>
        <w:tblLook w:val="04A0" w:firstRow="1" w:lastRow="0" w:firstColumn="1" w:lastColumn="0" w:noHBand="0" w:noVBand="1"/>
      </w:tblPr>
      <w:tblGrid>
        <w:gridCol w:w="4672"/>
        <w:gridCol w:w="4673"/>
      </w:tblGrid>
      <w:tr w:rsidR="007921F7" w:rsidTr="007921F7">
        <w:tc>
          <w:tcPr>
            <w:tcW w:w="4672" w:type="dxa"/>
          </w:tcPr>
          <w:p w:rsidR="007921F7" w:rsidRDefault="007921F7" w:rsidP="007921F7">
            <w:pPr>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4673" w:type="dxa"/>
          </w:tcPr>
          <w:p w:rsidR="007921F7" w:rsidRDefault="007921F7" w:rsidP="007921F7">
            <w:pPr>
              <w:jc w:val="center"/>
              <w:rPr>
                <w:rFonts w:ascii="Times New Roman" w:hAnsi="Times New Roman" w:cs="Times New Roman"/>
                <w:sz w:val="28"/>
                <w:szCs w:val="28"/>
              </w:rPr>
            </w:pPr>
            <w:r>
              <w:rPr>
                <w:rFonts w:ascii="Times New Roman" w:hAnsi="Times New Roman" w:cs="Times New Roman"/>
                <w:sz w:val="28"/>
                <w:szCs w:val="28"/>
              </w:rPr>
              <w:t xml:space="preserve">Количество </w:t>
            </w:r>
            <w:r w:rsidR="00D95AFD">
              <w:rPr>
                <w:rFonts w:ascii="Times New Roman" w:hAnsi="Times New Roman" w:cs="Times New Roman"/>
                <w:sz w:val="28"/>
                <w:szCs w:val="28"/>
              </w:rPr>
              <w:t>единиц</w:t>
            </w:r>
          </w:p>
        </w:tc>
      </w:tr>
      <w:tr w:rsidR="007921F7" w:rsidRPr="007921F7" w:rsidTr="007921F7">
        <w:tc>
          <w:tcPr>
            <w:tcW w:w="4672" w:type="dxa"/>
          </w:tcPr>
          <w:p w:rsidR="007921F7" w:rsidRPr="007921F7" w:rsidRDefault="007921F7" w:rsidP="007921F7">
            <w:pPr>
              <w:rPr>
                <w:rFonts w:ascii="Times New Roman" w:hAnsi="Times New Roman" w:cs="Times New Roman"/>
                <w:sz w:val="24"/>
                <w:szCs w:val="24"/>
              </w:rPr>
            </w:pPr>
            <w:r w:rsidRPr="007921F7">
              <w:rPr>
                <w:rFonts w:ascii="Times New Roman" w:hAnsi="Times New Roman" w:cs="Times New Roman"/>
                <w:sz w:val="24"/>
                <w:szCs w:val="24"/>
              </w:rPr>
              <w:t>Старший воспитатель</w:t>
            </w:r>
          </w:p>
        </w:tc>
        <w:tc>
          <w:tcPr>
            <w:tcW w:w="4673" w:type="dxa"/>
          </w:tcPr>
          <w:p w:rsidR="007921F7" w:rsidRPr="007921F7" w:rsidRDefault="007921F7" w:rsidP="007921F7">
            <w:pPr>
              <w:rPr>
                <w:rFonts w:ascii="Times New Roman" w:hAnsi="Times New Roman" w:cs="Times New Roman"/>
                <w:sz w:val="24"/>
                <w:szCs w:val="24"/>
              </w:rPr>
            </w:pPr>
            <w:r w:rsidRPr="007921F7">
              <w:rPr>
                <w:rFonts w:ascii="Times New Roman" w:hAnsi="Times New Roman" w:cs="Times New Roman"/>
                <w:sz w:val="24"/>
                <w:szCs w:val="24"/>
              </w:rPr>
              <w:t>1</w:t>
            </w:r>
          </w:p>
        </w:tc>
      </w:tr>
      <w:tr w:rsidR="007921F7" w:rsidRPr="007921F7" w:rsidTr="007921F7">
        <w:tc>
          <w:tcPr>
            <w:tcW w:w="4672" w:type="dxa"/>
          </w:tcPr>
          <w:p w:rsidR="007921F7" w:rsidRPr="007921F7" w:rsidRDefault="007921F7" w:rsidP="007921F7">
            <w:pPr>
              <w:rPr>
                <w:rFonts w:ascii="Times New Roman" w:hAnsi="Times New Roman" w:cs="Times New Roman"/>
                <w:sz w:val="24"/>
                <w:szCs w:val="24"/>
              </w:rPr>
            </w:pPr>
            <w:r w:rsidRPr="007921F7">
              <w:rPr>
                <w:rFonts w:ascii="Times New Roman" w:hAnsi="Times New Roman" w:cs="Times New Roman"/>
                <w:sz w:val="24"/>
                <w:szCs w:val="24"/>
              </w:rPr>
              <w:t>Воспитатель</w:t>
            </w:r>
          </w:p>
        </w:tc>
        <w:tc>
          <w:tcPr>
            <w:tcW w:w="4673" w:type="dxa"/>
          </w:tcPr>
          <w:p w:rsidR="007921F7" w:rsidRPr="007921F7" w:rsidRDefault="007921F7" w:rsidP="007921F7">
            <w:pPr>
              <w:rPr>
                <w:rFonts w:ascii="Times New Roman" w:hAnsi="Times New Roman" w:cs="Times New Roman"/>
                <w:sz w:val="24"/>
                <w:szCs w:val="24"/>
              </w:rPr>
            </w:pPr>
            <w:r>
              <w:rPr>
                <w:rFonts w:ascii="Times New Roman" w:hAnsi="Times New Roman" w:cs="Times New Roman"/>
                <w:sz w:val="24"/>
                <w:szCs w:val="24"/>
              </w:rPr>
              <w:t>5</w:t>
            </w:r>
          </w:p>
        </w:tc>
      </w:tr>
      <w:tr w:rsidR="007921F7" w:rsidRPr="007921F7" w:rsidTr="007921F7">
        <w:tc>
          <w:tcPr>
            <w:tcW w:w="4672" w:type="dxa"/>
          </w:tcPr>
          <w:p w:rsidR="007921F7" w:rsidRPr="007921F7" w:rsidRDefault="007921F7" w:rsidP="007921F7">
            <w:pPr>
              <w:rPr>
                <w:rFonts w:ascii="Times New Roman" w:hAnsi="Times New Roman" w:cs="Times New Roman"/>
                <w:sz w:val="24"/>
                <w:szCs w:val="24"/>
              </w:rPr>
            </w:pPr>
            <w:r w:rsidRPr="007921F7">
              <w:rPr>
                <w:rFonts w:ascii="Times New Roman" w:hAnsi="Times New Roman" w:cs="Times New Roman"/>
                <w:sz w:val="24"/>
                <w:szCs w:val="24"/>
              </w:rPr>
              <w:t>Музыкальный руководитель</w:t>
            </w:r>
          </w:p>
        </w:tc>
        <w:tc>
          <w:tcPr>
            <w:tcW w:w="4673" w:type="dxa"/>
          </w:tcPr>
          <w:p w:rsidR="007921F7" w:rsidRPr="007921F7" w:rsidRDefault="007921F7" w:rsidP="007921F7">
            <w:pPr>
              <w:rPr>
                <w:rFonts w:ascii="Times New Roman" w:hAnsi="Times New Roman" w:cs="Times New Roman"/>
                <w:sz w:val="24"/>
                <w:szCs w:val="24"/>
              </w:rPr>
            </w:pPr>
            <w:r>
              <w:rPr>
                <w:rFonts w:ascii="Times New Roman" w:hAnsi="Times New Roman" w:cs="Times New Roman"/>
                <w:sz w:val="24"/>
                <w:szCs w:val="24"/>
              </w:rPr>
              <w:t>1</w:t>
            </w:r>
          </w:p>
        </w:tc>
      </w:tr>
      <w:tr w:rsidR="007921F7" w:rsidRPr="007921F7" w:rsidTr="007921F7">
        <w:tc>
          <w:tcPr>
            <w:tcW w:w="4672" w:type="dxa"/>
          </w:tcPr>
          <w:p w:rsidR="007921F7" w:rsidRPr="007921F7" w:rsidRDefault="007921F7" w:rsidP="007921F7">
            <w:pPr>
              <w:rPr>
                <w:rFonts w:ascii="Times New Roman" w:hAnsi="Times New Roman" w:cs="Times New Roman"/>
                <w:sz w:val="24"/>
                <w:szCs w:val="24"/>
              </w:rPr>
            </w:pPr>
            <w:r w:rsidRPr="007921F7">
              <w:rPr>
                <w:rFonts w:ascii="Times New Roman" w:hAnsi="Times New Roman" w:cs="Times New Roman"/>
                <w:sz w:val="24"/>
                <w:szCs w:val="24"/>
              </w:rPr>
              <w:t>Инструктор по физической культуре</w:t>
            </w:r>
          </w:p>
        </w:tc>
        <w:tc>
          <w:tcPr>
            <w:tcW w:w="4673" w:type="dxa"/>
          </w:tcPr>
          <w:p w:rsidR="007921F7" w:rsidRPr="007921F7" w:rsidRDefault="007921F7" w:rsidP="007921F7">
            <w:pPr>
              <w:rPr>
                <w:rFonts w:ascii="Times New Roman" w:hAnsi="Times New Roman" w:cs="Times New Roman"/>
                <w:sz w:val="24"/>
                <w:szCs w:val="24"/>
              </w:rPr>
            </w:pPr>
            <w:r>
              <w:rPr>
                <w:rFonts w:ascii="Times New Roman" w:hAnsi="Times New Roman" w:cs="Times New Roman"/>
                <w:sz w:val="24"/>
                <w:szCs w:val="24"/>
              </w:rPr>
              <w:t>1</w:t>
            </w:r>
          </w:p>
        </w:tc>
      </w:tr>
    </w:tbl>
    <w:p w:rsidR="007921F7" w:rsidRPr="007921F7" w:rsidRDefault="007921F7" w:rsidP="007921F7">
      <w:pPr>
        <w:ind w:firstLine="708"/>
        <w:rPr>
          <w:rFonts w:ascii="Times New Roman" w:hAnsi="Times New Roman" w:cs="Times New Roman"/>
          <w:sz w:val="24"/>
          <w:szCs w:val="24"/>
        </w:rPr>
      </w:pPr>
    </w:p>
    <w:p w:rsidR="007921F7" w:rsidRDefault="007921F7" w:rsidP="007921F7">
      <w:pPr>
        <w:ind w:firstLine="708"/>
        <w:rPr>
          <w:rFonts w:ascii="Times New Roman" w:hAnsi="Times New Roman" w:cs="Times New Roman"/>
          <w:sz w:val="28"/>
          <w:szCs w:val="28"/>
        </w:rPr>
      </w:pPr>
      <w:r w:rsidRPr="007921F7">
        <w:rPr>
          <w:rFonts w:ascii="Times New Roman" w:hAnsi="Times New Roman" w:cs="Times New Roman"/>
          <w:sz w:val="28"/>
          <w:szCs w:val="28"/>
        </w:rPr>
        <w:t>Ур</w:t>
      </w:r>
      <w:r>
        <w:rPr>
          <w:rFonts w:ascii="Times New Roman" w:hAnsi="Times New Roman" w:cs="Times New Roman"/>
          <w:sz w:val="28"/>
          <w:szCs w:val="28"/>
        </w:rPr>
        <w:t xml:space="preserve">овень образования </w:t>
      </w:r>
    </w:p>
    <w:tbl>
      <w:tblPr>
        <w:tblStyle w:val="a3"/>
        <w:tblW w:w="0" w:type="auto"/>
        <w:tblLook w:val="04A0" w:firstRow="1" w:lastRow="0" w:firstColumn="1" w:lastColumn="0" w:noHBand="0" w:noVBand="1"/>
      </w:tblPr>
      <w:tblGrid>
        <w:gridCol w:w="2336"/>
        <w:gridCol w:w="2336"/>
        <w:gridCol w:w="2446"/>
      </w:tblGrid>
      <w:tr w:rsidR="007921F7" w:rsidTr="007921F7">
        <w:tc>
          <w:tcPr>
            <w:tcW w:w="2336" w:type="dxa"/>
          </w:tcPr>
          <w:p w:rsidR="007921F7" w:rsidRPr="0031027A" w:rsidRDefault="0031027A" w:rsidP="007921F7">
            <w:pPr>
              <w:rPr>
                <w:rFonts w:ascii="Times New Roman" w:hAnsi="Times New Roman" w:cs="Times New Roman"/>
                <w:sz w:val="28"/>
                <w:szCs w:val="28"/>
              </w:rPr>
            </w:pPr>
            <w:r>
              <w:rPr>
                <w:rFonts w:ascii="Times New Roman" w:hAnsi="Times New Roman" w:cs="Times New Roman"/>
                <w:sz w:val="28"/>
                <w:szCs w:val="28"/>
              </w:rPr>
              <w:t>Г</w:t>
            </w:r>
            <w:r w:rsidR="007921F7" w:rsidRPr="0031027A">
              <w:rPr>
                <w:rFonts w:ascii="Times New Roman" w:hAnsi="Times New Roman" w:cs="Times New Roman"/>
                <w:sz w:val="28"/>
                <w:szCs w:val="28"/>
              </w:rPr>
              <w:t>од</w:t>
            </w:r>
          </w:p>
        </w:tc>
        <w:tc>
          <w:tcPr>
            <w:tcW w:w="2336" w:type="dxa"/>
          </w:tcPr>
          <w:p w:rsidR="007921F7" w:rsidRPr="0031027A" w:rsidRDefault="007921F7" w:rsidP="007921F7">
            <w:pPr>
              <w:rPr>
                <w:rFonts w:ascii="Times New Roman" w:hAnsi="Times New Roman" w:cs="Times New Roman"/>
                <w:sz w:val="28"/>
                <w:szCs w:val="28"/>
              </w:rPr>
            </w:pPr>
            <w:r w:rsidRPr="0031027A">
              <w:rPr>
                <w:rFonts w:ascii="Times New Roman" w:hAnsi="Times New Roman" w:cs="Times New Roman"/>
                <w:sz w:val="28"/>
                <w:szCs w:val="28"/>
              </w:rPr>
              <w:t>Высшее</w:t>
            </w:r>
          </w:p>
        </w:tc>
        <w:tc>
          <w:tcPr>
            <w:tcW w:w="2336" w:type="dxa"/>
          </w:tcPr>
          <w:p w:rsidR="007921F7" w:rsidRPr="0031027A" w:rsidRDefault="007921F7" w:rsidP="007921F7">
            <w:pPr>
              <w:rPr>
                <w:rFonts w:ascii="Times New Roman" w:hAnsi="Times New Roman" w:cs="Times New Roman"/>
                <w:sz w:val="28"/>
                <w:szCs w:val="28"/>
              </w:rPr>
            </w:pPr>
            <w:r w:rsidRPr="0031027A">
              <w:rPr>
                <w:rFonts w:ascii="Times New Roman" w:hAnsi="Times New Roman" w:cs="Times New Roman"/>
                <w:sz w:val="28"/>
                <w:szCs w:val="28"/>
              </w:rPr>
              <w:t>Среднее профессиональное</w:t>
            </w:r>
          </w:p>
        </w:tc>
      </w:tr>
      <w:tr w:rsidR="007921F7" w:rsidTr="007921F7">
        <w:tc>
          <w:tcPr>
            <w:tcW w:w="2336" w:type="dxa"/>
          </w:tcPr>
          <w:p w:rsidR="007921F7" w:rsidRPr="0031027A" w:rsidRDefault="007921F7" w:rsidP="007921F7">
            <w:pPr>
              <w:rPr>
                <w:rFonts w:ascii="Times New Roman" w:hAnsi="Times New Roman" w:cs="Times New Roman"/>
                <w:sz w:val="28"/>
                <w:szCs w:val="28"/>
              </w:rPr>
            </w:pPr>
            <w:r w:rsidRPr="0031027A">
              <w:rPr>
                <w:rFonts w:ascii="Times New Roman" w:hAnsi="Times New Roman" w:cs="Times New Roman"/>
                <w:sz w:val="28"/>
                <w:szCs w:val="28"/>
              </w:rPr>
              <w:t>2018г.</w:t>
            </w:r>
          </w:p>
        </w:tc>
        <w:tc>
          <w:tcPr>
            <w:tcW w:w="2336" w:type="dxa"/>
          </w:tcPr>
          <w:p w:rsidR="007921F7" w:rsidRPr="0031027A" w:rsidRDefault="007921F7" w:rsidP="007921F7">
            <w:pPr>
              <w:rPr>
                <w:rFonts w:ascii="Times New Roman" w:hAnsi="Times New Roman" w:cs="Times New Roman"/>
                <w:sz w:val="28"/>
                <w:szCs w:val="28"/>
              </w:rPr>
            </w:pPr>
            <w:r w:rsidRPr="0031027A">
              <w:rPr>
                <w:rFonts w:ascii="Times New Roman" w:hAnsi="Times New Roman" w:cs="Times New Roman"/>
                <w:sz w:val="28"/>
                <w:szCs w:val="28"/>
              </w:rPr>
              <w:t>1</w:t>
            </w:r>
          </w:p>
        </w:tc>
        <w:tc>
          <w:tcPr>
            <w:tcW w:w="2336" w:type="dxa"/>
          </w:tcPr>
          <w:p w:rsidR="007921F7" w:rsidRPr="0031027A" w:rsidRDefault="007921F7" w:rsidP="007921F7">
            <w:pPr>
              <w:rPr>
                <w:rFonts w:ascii="Times New Roman" w:hAnsi="Times New Roman" w:cs="Times New Roman"/>
                <w:sz w:val="28"/>
                <w:szCs w:val="28"/>
              </w:rPr>
            </w:pPr>
            <w:r w:rsidRPr="0031027A">
              <w:rPr>
                <w:rFonts w:ascii="Times New Roman" w:hAnsi="Times New Roman" w:cs="Times New Roman"/>
                <w:sz w:val="28"/>
                <w:szCs w:val="28"/>
              </w:rPr>
              <w:t>7</w:t>
            </w:r>
          </w:p>
        </w:tc>
      </w:tr>
      <w:tr w:rsidR="007921F7" w:rsidTr="007921F7">
        <w:tc>
          <w:tcPr>
            <w:tcW w:w="2336" w:type="dxa"/>
          </w:tcPr>
          <w:p w:rsidR="007921F7" w:rsidRPr="0031027A" w:rsidRDefault="007921F7" w:rsidP="007921F7">
            <w:pPr>
              <w:rPr>
                <w:rFonts w:ascii="Times New Roman" w:hAnsi="Times New Roman" w:cs="Times New Roman"/>
                <w:sz w:val="28"/>
                <w:szCs w:val="28"/>
              </w:rPr>
            </w:pPr>
            <w:r w:rsidRPr="0031027A">
              <w:rPr>
                <w:rFonts w:ascii="Times New Roman" w:hAnsi="Times New Roman" w:cs="Times New Roman"/>
                <w:sz w:val="28"/>
                <w:szCs w:val="28"/>
              </w:rPr>
              <w:t>2021г.</w:t>
            </w:r>
          </w:p>
        </w:tc>
        <w:tc>
          <w:tcPr>
            <w:tcW w:w="2336" w:type="dxa"/>
          </w:tcPr>
          <w:p w:rsidR="007921F7" w:rsidRPr="0031027A" w:rsidRDefault="007921F7" w:rsidP="007921F7">
            <w:pPr>
              <w:rPr>
                <w:rFonts w:ascii="Times New Roman" w:hAnsi="Times New Roman" w:cs="Times New Roman"/>
                <w:sz w:val="28"/>
                <w:szCs w:val="28"/>
              </w:rPr>
            </w:pPr>
            <w:r w:rsidRPr="0031027A">
              <w:rPr>
                <w:rFonts w:ascii="Times New Roman" w:hAnsi="Times New Roman" w:cs="Times New Roman"/>
                <w:sz w:val="28"/>
                <w:szCs w:val="28"/>
              </w:rPr>
              <w:t>3</w:t>
            </w:r>
          </w:p>
        </w:tc>
        <w:tc>
          <w:tcPr>
            <w:tcW w:w="2336" w:type="dxa"/>
          </w:tcPr>
          <w:p w:rsidR="007921F7" w:rsidRPr="0031027A" w:rsidRDefault="007921F7" w:rsidP="007921F7">
            <w:pPr>
              <w:rPr>
                <w:rFonts w:ascii="Times New Roman" w:hAnsi="Times New Roman" w:cs="Times New Roman"/>
                <w:sz w:val="28"/>
                <w:szCs w:val="28"/>
              </w:rPr>
            </w:pPr>
            <w:r w:rsidRPr="0031027A">
              <w:rPr>
                <w:rFonts w:ascii="Times New Roman" w:hAnsi="Times New Roman" w:cs="Times New Roman"/>
                <w:sz w:val="28"/>
                <w:szCs w:val="28"/>
              </w:rPr>
              <w:t>4</w:t>
            </w:r>
          </w:p>
        </w:tc>
      </w:tr>
      <w:tr w:rsidR="00AB2062" w:rsidTr="007921F7">
        <w:tc>
          <w:tcPr>
            <w:tcW w:w="2336" w:type="dxa"/>
          </w:tcPr>
          <w:p w:rsidR="00AB2062" w:rsidRPr="0031027A" w:rsidRDefault="00AB2062" w:rsidP="007921F7">
            <w:pPr>
              <w:rPr>
                <w:rFonts w:ascii="Times New Roman" w:hAnsi="Times New Roman" w:cs="Times New Roman"/>
                <w:sz w:val="28"/>
                <w:szCs w:val="28"/>
              </w:rPr>
            </w:pPr>
            <w:r>
              <w:rPr>
                <w:rFonts w:ascii="Times New Roman" w:hAnsi="Times New Roman" w:cs="Times New Roman"/>
                <w:sz w:val="28"/>
                <w:szCs w:val="28"/>
              </w:rPr>
              <w:t>2022г.</w:t>
            </w:r>
          </w:p>
        </w:tc>
        <w:tc>
          <w:tcPr>
            <w:tcW w:w="2336" w:type="dxa"/>
          </w:tcPr>
          <w:p w:rsidR="00AB2062" w:rsidRPr="0031027A" w:rsidRDefault="00AB2062" w:rsidP="007921F7">
            <w:pPr>
              <w:rPr>
                <w:rFonts w:ascii="Times New Roman" w:hAnsi="Times New Roman" w:cs="Times New Roman"/>
                <w:sz w:val="28"/>
                <w:szCs w:val="28"/>
              </w:rPr>
            </w:pPr>
            <w:r>
              <w:rPr>
                <w:rFonts w:ascii="Times New Roman" w:hAnsi="Times New Roman" w:cs="Times New Roman"/>
                <w:sz w:val="28"/>
                <w:szCs w:val="28"/>
              </w:rPr>
              <w:t>4</w:t>
            </w:r>
          </w:p>
        </w:tc>
        <w:tc>
          <w:tcPr>
            <w:tcW w:w="2336" w:type="dxa"/>
          </w:tcPr>
          <w:p w:rsidR="00AB2062" w:rsidRPr="0031027A" w:rsidRDefault="00AB2062" w:rsidP="007921F7">
            <w:pPr>
              <w:rPr>
                <w:rFonts w:ascii="Times New Roman" w:hAnsi="Times New Roman" w:cs="Times New Roman"/>
                <w:sz w:val="28"/>
                <w:szCs w:val="28"/>
              </w:rPr>
            </w:pPr>
            <w:r>
              <w:rPr>
                <w:rFonts w:ascii="Times New Roman" w:hAnsi="Times New Roman" w:cs="Times New Roman"/>
                <w:sz w:val="28"/>
                <w:szCs w:val="28"/>
              </w:rPr>
              <w:t>3</w:t>
            </w:r>
          </w:p>
        </w:tc>
      </w:tr>
    </w:tbl>
    <w:p w:rsidR="007921F7" w:rsidRDefault="007921F7" w:rsidP="007921F7">
      <w:pPr>
        <w:rPr>
          <w:rFonts w:ascii="Times New Roman" w:hAnsi="Times New Roman" w:cs="Times New Roman"/>
          <w:sz w:val="28"/>
          <w:szCs w:val="28"/>
        </w:rPr>
      </w:pPr>
    </w:p>
    <w:p w:rsidR="007921F7" w:rsidRDefault="007921F7" w:rsidP="007921F7">
      <w:pPr>
        <w:rPr>
          <w:rFonts w:ascii="Times New Roman" w:hAnsi="Times New Roman" w:cs="Times New Roman"/>
          <w:sz w:val="28"/>
          <w:szCs w:val="28"/>
        </w:rPr>
      </w:pPr>
      <w:r>
        <w:rPr>
          <w:rFonts w:ascii="Times New Roman" w:hAnsi="Times New Roman" w:cs="Times New Roman"/>
          <w:sz w:val="28"/>
          <w:szCs w:val="28"/>
        </w:rPr>
        <w:t xml:space="preserve">        </w:t>
      </w:r>
      <w:r w:rsidRPr="007921F7">
        <w:rPr>
          <w:rFonts w:ascii="Times New Roman" w:hAnsi="Times New Roman" w:cs="Times New Roman"/>
          <w:sz w:val="28"/>
          <w:szCs w:val="28"/>
        </w:rPr>
        <w:t>Уровень квалификации</w:t>
      </w:r>
    </w:p>
    <w:tbl>
      <w:tblPr>
        <w:tblStyle w:val="a3"/>
        <w:tblW w:w="0" w:type="auto"/>
        <w:tblLook w:val="04A0" w:firstRow="1" w:lastRow="0" w:firstColumn="1" w:lastColumn="0" w:noHBand="0" w:noVBand="1"/>
      </w:tblPr>
      <w:tblGrid>
        <w:gridCol w:w="885"/>
        <w:gridCol w:w="2252"/>
        <w:gridCol w:w="2252"/>
        <w:gridCol w:w="1672"/>
        <w:gridCol w:w="2284"/>
      </w:tblGrid>
      <w:tr w:rsidR="0031027A" w:rsidTr="0031027A">
        <w:tc>
          <w:tcPr>
            <w:tcW w:w="1151" w:type="dxa"/>
          </w:tcPr>
          <w:p w:rsidR="0031027A" w:rsidRDefault="0031027A" w:rsidP="007921F7">
            <w:pPr>
              <w:rPr>
                <w:rFonts w:ascii="Times New Roman" w:hAnsi="Times New Roman" w:cs="Times New Roman"/>
                <w:sz w:val="28"/>
                <w:szCs w:val="28"/>
              </w:rPr>
            </w:pPr>
            <w:r>
              <w:rPr>
                <w:rFonts w:ascii="Times New Roman" w:hAnsi="Times New Roman" w:cs="Times New Roman"/>
                <w:sz w:val="28"/>
                <w:szCs w:val="28"/>
              </w:rPr>
              <w:t>Год</w:t>
            </w:r>
          </w:p>
        </w:tc>
        <w:tc>
          <w:tcPr>
            <w:tcW w:w="2483" w:type="dxa"/>
          </w:tcPr>
          <w:p w:rsidR="0031027A" w:rsidRPr="0031027A" w:rsidRDefault="0031027A" w:rsidP="007921F7">
            <w:pPr>
              <w:rPr>
                <w:rFonts w:ascii="Times New Roman" w:hAnsi="Times New Roman" w:cs="Times New Roman"/>
                <w:sz w:val="28"/>
                <w:szCs w:val="28"/>
              </w:rPr>
            </w:pPr>
            <w:r w:rsidRPr="0031027A">
              <w:rPr>
                <w:rFonts w:ascii="Times New Roman" w:hAnsi="Times New Roman" w:cs="Times New Roman"/>
                <w:sz w:val="28"/>
                <w:szCs w:val="28"/>
              </w:rPr>
              <w:t>Высшая квалификационная категория</w:t>
            </w:r>
          </w:p>
        </w:tc>
        <w:tc>
          <w:tcPr>
            <w:tcW w:w="2483" w:type="dxa"/>
          </w:tcPr>
          <w:p w:rsidR="0031027A" w:rsidRPr="0031027A" w:rsidRDefault="0031027A" w:rsidP="007921F7">
            <w:pPr>
              <w:rPr>
                <w:rFonts w:ascii="Times New Roman" w:hAnsi="Times New Roman" w:cs="Times New Roman"/>
                <w:sz w:val="28"/>
                <w:szCs w:val="28"/>
              </w:rPr>
            </w:pPr>
            <w:r w:rsidRPr="0031027A">
              <w:rPr>
                <w:rFonts w:ascii="Times New Roman" w:hAnsi="Times New Roman" w:cs="Times New Roman"/>
                <w:sz w:val="28"/>
                <w:szCs w:val="28"/>
              </w:rPr>
              <w:t>Первая квалификационная категория</w:t>
            </w:r>
          </w:p>
        </w:tc>
        <w:tc>
          <w:tcPr>
            <w:tcW w:w="709" w:type="dxa"/>
          </w:tcPr>
          <w:p w:rsidR="0031027A" w:rsidRPr="0031027A" w:rsidRDefault="0031027A" w:rsidP="007921F7">
            <w:pPr>
              <w:rPr>
                <w:rFonts w:ascii="Times New Roman" w:hAnsi="Times New Roman" w:cs="Times New Roman"/>
                <w:sz w:val="28"/>
                <w:szCs w:val="28"/>
              </w:rPr>
            </w:pPr>
            <w:r>
              <w:rPr>
                <w:rFonts w:ascii="Times New Roman" w:hAnsi="Times New Roman" w:cs="Times New Roman"/>
                <w:sz w:val="28"/>
                <w:szCs w:val="28"/>
              </w:rPr>
              <w:t>Соответствие занимаемой должности</w:t>
            </w:r>
          </w:p>
        </w:tc>
        <w:tc>
          <w:tcPr>
            <w:tcW w:w="2519" w:type="dxa"/>
          </w:tcPr>
          <w:p w:rsidR="0031027A" w:rsidRPr="0031027A" w:rsidRDefault="0031027A" w:rsidP="007921F7">
            <w:pPr>
              <w:rPr>
                <w:rFonts w:ascii="Times New Roman" w:hAnsi="Times New Roman" w:cs="Times New Roman"/>
                <w:sz w:val="28"/>
                <w:szCs w:val="28"/>
              </w:rPr>
            </w:pPr>
            <w:r w:rsidRPr="0031027A">
              <w:rPr>
                <w:rFonts w:ascii="Times New Roman" w:hAnsi="Times New Roman" w:cs="Times New Roman"/>
                <w:sz w:val="28"/>
                <w:szCs w:val="28"/>
              </w:rPr>
              <w:t>Не имеет квалификационной категории</w:t>
            </w:r>
          </w:p>
        </w:tc>
      </w:tr>
      <w:tr w:rsidR="0031027A" w:rsidTr="0031027A">
        <w:tc>
          <w:tcPr>
            <w:tcW w:w="1151" w:type="dxa"/>
          </w:tcPr>
          <w:p w:rsidR="0031027A" w:rsidRDefault="0031027A" w:rsidP="007921F7">
            <w:pPr>
              <w:rPr>
                <w:rFonts w:ascii="Times New Roman" w:hAnsi="Times New Roman" w:cs="Times New Roman"/>
                <w:sz w:val="28"/>
                <w:szCs w:val="28"/>
              </w:rPr>
            </w:pPr>
            <w:r w:rsidRPr="0031027A">
              <w:rPr>
                <w:rFonts w:ascii="Times New Roman" w:hAnsi="Times New Roman" w:cs="Times New Roman"/>
                <w:sz w:val="28"/>
                <w:szCs w:val="28"/>
              </w:rPr>
              <w:t>2018г.</w:t>
            </w:r>
          </w:p>
        </w:tc>
        <w:tc>
          <w:tcPr>
            <w:tcW w:w="2483" w:type="dxa"/>
          </w:tcPr>
          <w:p w:rsidR="0031027A" w:rsidRDefault="0031027A" w:rsidP="007921F7">
            <w:pPr>
              <w:rPr>
                <w:rFonts w:ascii="Times New Roman" w:hAnsi="Times New Roman" w:cs="Times New Roman"/>
                <w:sz w:val="28"/>
                <w:szCs w:val="28"/>
              </w:rPr>
            </w:pPr>
          </w:p>
        </w:tc>
        <w:tc>
          <w:tcPr>
            <w:tcW w:w="2483" w:type="dxa"/>
          </w:tcPr>
          <w:p w:rsidR="0031027A" w:rsidRDefault="0031027A" w:rsidP="007921F7">
            <w:pPr>
              <w:rPr>
                <w:rFonts w:ascii="Times New Roman" w:hAnsi="Times New Roman" w:cs="Times New Roman"/>
                <w:sz w:val="28"/>
                <w:szCs w:val="28"/>
              </w:rPr>
            </w:pPr>
          </w:p>
        </w:tc>
        <w:tc>
          <w:tcPr>
            <w:tcW w:w="709" w:type="dxa"/>
          </w:tcPr>
          <w:p w:rsidR="0031027A" w:rsidRDefault="0031027A" w:rsidP="007921F7">
            <w:pPr>
              <w:rPr>
                <w:rFonts w:ascii="Times New Roman" w:hAnsi="Times New Roman" w:cs="Times New Roman"/>
                <w:sz w:val="28"/>
                <w:szCs w:val="28"/>
              </w:rPr>
            </w:pPr>
            <w:r>
              <w:rPr>
                <w:rFonts w:ascii="Times New Roman" w:hAnsi="Times New Roman" w:cs="Times New Roman"/>
                <w:sz w:val="28"/>
                <w:szCs w:val="28"/>
              </w:rPr>
              <w:t>14%</w:t>
            </w:r>
          </w:p>
        </w:tc>
        <w:tc>
          <w:tcPr>
            <w:tcW w:w="2519" w:type="dxa"/>
          </w:tcPr>
          <w:p w:rsidR="0031027A" w:rsidRDefault="0031027A" w:rsidP="007921F7">
            <w:pPr>
              <w:rPr>
                <w:rFonts w:ascii="Times New Roman" w:hAnsi="Times New Roman" w:cs="Times New Roman"/>
                <w:sz w:val="28"/>
                <w:szCs w:val="28"/>
              </w:rPr>
            </w:pPr>
            <w:r>
              <w:rPr>
                <w:rFonts w:ascii="Times New Roman" w:hAnsi="Times New Roman" w:cs="Times New Roman"/>
                <w:sz w:val="28"/>
                <w:szCs w:val="28"/>
              </w:rPr>
              <w:t>86%</w:t>
            </w:r>
          </w:p>
        </w:tc>
      </w:tr>
      <w:tr w:rsidR="0031027A" w:rsidTr="0031027A">
        <w:tc>
          <w:tcPr>
            <w:tcW w:w="1151" w:type="dxa"/>
          </w:tcPr>
          <w:p w:rsidR="0031027A" w:rsidRDefault="0031027A" w:rsidP="007921F7">
            <w:pPr>
              <w:rPr>
                <w:rFonts w:ascii="Times New Roman" w:hAnsi="Times New Roman" w:cs="Times New Roman"/>
                <w:sz w:val="28"/>
                <w:szCs w:val="28"/>
              </w:rPr>
            </w:pPr>
            <w:r w:rsidRPr="0031027A">
              <w:rPr>
                <w:rFonts w:ascii="Times New Roman" w:hAnsi="Times New Roman" w:cs="Times New Roman"/>
                <w:sz w:val="28"/>
                <w:szCs w:val="28"/>
              </w:rPr>
              <w:t>2021г.</w:t>
            </w:r>
          </w:p>
        </w:tc>
        <w:tc>
          <w:tcPr>
            <w:tcW w:w="2483" w:type="dxa"/>
          </w:tcPr>
          <w:p w:rsidR="0031027A" w:rsidRDefault="0031027A" w:rsidP="007921F7">
            <w:pPr>
              <w:rPr>
                <w:rFonts w:ascii="Times New Roman" w:hAnsi="Times New Roman" w:cs="Times New Roman"/>
                <w:sz w:val="28"/>
                <w:szCs w:val="28"/>
              </w:rPr>
            </w:pPr>
          </w:p>
        </w:tc>
        <w:tc>
          <w:tcPr>
            <w:tcW w:w="2483" w:type="dxa"/>
          </w:tcPr>
          <w:p w:rsidR="0031027A" w:rsidRDefault="0031027A" w:rsidP="007921F7">
            <w:pPr>
              <w:rPr>
                <w:rFonts w:ascii="Times New Roman" w:hAnsi="Times New Roman" w:cs="Times New Roman"/>
                <w:sz w:val="28"/>
                <w:szCs w:val="28"/>
              </w:rPr>
            </w:pPr>
            <w:r>
              <w:rPr>
                <w:rFonts w:ascii="Times New Roman" w:hAnsi="Times New Roman" w:cs="Times New Roman"/>
                <w:sz w:val="28"/>
                <w:szCs w:val="28"/>
              </w:rPr>
              <w:t>100%</w:t>
            </w:r>
          </w:p>
        </w:tc>
        <w:tc>
          <w:tcPr>
            <w:tcW w:w="709" w:type="dxa"/>
          </w:tcPr>
          <w:p w:rsidR="0031027A" w:rsidRDefault="0031027A" w:rsidP="007921F7">
            <w:pPr>
              <w:rPr>
                <w:rFonts w:ascii="Times New Roman" w:hAnsi="Times New Roman" w:cs="Times New Roman"/>
                <w:sz w:val="28"/>
                <w:szCs w:val="28"/>
              </w:rPr>
            </w:pPr>
          </w:p>
        </w:tc>
        <w:tc>
          <w:tcPr>
            <w:tcW w:w="2519" w:type="dxa"/>
          </w:tcPr>
          <w:p w:rsidR="0031027A" w:rsidRDefault="0031027A" w:rsidP="007921F7">
            <w:pPr>
              <w:rPr>
                <w:rFonts w:ascii="Times New Roman" w:hAnsi="Times New Roman" w:cs="Times New Roman"/>
                <w:sz w:val="28"/>
                <w:szCs w:val="28"/>
              </w:rPr>
            </w:pPr>
          </w:p>
        </w:tc>
      </w:tr>
      <w:tr w:rsidR="00AB2062" w:rsidTr="0031027A">
        <w:tc>
          <w:tcPr>
            <w:tcW w:w="1151" w:type="dxa"/>
          </w:tcPr>
          <w:p w:rsidR="00AB2062" w:rsidRPr="0031027A" w:rsidRDefault="00AB2062" w:rsidP="007921F7">
            <w:pPr>
              <w:rPr>
                <w:rFonts w:ascii="Times New Roman" w:hAnsi="Times New Roman" w:cs="Times New Roman"/>
                <w:sz w:val="28"/>
                <w:szCs w:val="28"/>
              </w:rPr>
            </w:pPr>
            <w:r>
              <w:rPr>
                <w:rFonts w:ascii="Times New Roman" w:hAnsi="Times New Roman" w:cs="Times New Roman"/>
                <w:sz w:val="28"/>
                <w:szCs w:val="28"/>
              </w:rPr>
              <w:t>2022г.</w:t>
            </w:r>
          </w:p>
        </w:tc>
        <w:tc>
          <w:tcPr>
            <w:tcW w:w="2483" w:type="dxa"/>
          </w:tcPr>
          <w:p w:rsidR="00AB2062" w:rsidRDefault="00AB2062" w:rsidP="007921F7">
            <w:pPr>
              <w:rPr>
                <w:rFonts w:ascii="Times New Roman" w:hAnsi="Times New Roman" w:cs="Times New Roman"/>
                <w:sz w:val="28"/>
                <w:szCs w:val="28"/>
              </w:rPr>
            </w:pPr>
            <w:r>
              <w:rPr>
                <w:rFonts w:ascii="Times New Roman" w:hAnsi="Times New Roman" w:cs="Times New Roman"/>
                <w:sz w:val="28"/>
                <w:szCs w:val="28"/>
              </w:rPr>
              <w:t>14%</w:t>
            </w:r>
          </w:p>
        </w:tc>
        <w:tc>
          <w:tcPr>
            <w:tcW w:w="2483" w:type="dxa"/>
          </w:tcPr>
          <w:p w:rsidR="00AB2062" w:rsidRDefault="00AB2062" w:rsidP="007921F7">
            <w:pPr>
              <w:rPr>
                <w:rFonts w:ascii="Times New Roman" w:hAnsi="Times New Roman" w:cs="Times New Roman"/>
                <w:sz w:val="28"/>
                <w:szCs w:val="28"/>
              </w:rPr>
            </w:pPr>
            <w:r>
              <w:rPr>
                <w:rFonts w:ascii="Times New Roman" w:hAnsi="Times New Roman" w:cs="Times New Roman"/>
                <w:sz w:val="28"/>
                <w:szCs w:val="28"/>
              </w:rPr>
              <w:t>71%</w:t>
            </w:r>
          </w:p>
        </w:tc>
        <w:tc>
          <w:tcPr>
            <w:tcW w:w="709" w:type="dxa"/>
          </w:tcPr>
          <w:p w:rsidR="00AB2062" w:rsidRDefault="00AB2062" w:rsidP="007921F7">
            <w:pPr>
              <w:rPr>
                <w:rFonts w:ascii="Times New Roman" w:hAnsi="Times New Roman" w:cs="Times New Roman"/>
                <w:sz w:val="28"/>
                <w:szCs w:val="28"/>
              </w:rPr>
            </w:pPr>
            <w:r>
              <w:rPr>
                <w:rFonts w:ascii="Times New Roman" w:hAnsi="Times New Roman" w:cs="Times New Roman"/>
                <w:sz w:val="28"/>
                <w:szCs w:val="28"/>
              </w:rPr>
              <w:t>14%</w:t>
            </w:r>
          </w:p>
        </w:tc>
        <w:tc>
          <w:tcPr>
            <w:tcW w:w="2519" w:type="dxa"/>
          </w:tcPr>
          <w:p w:rsidR="00AB2062" w:rsidRDefault="00AB2062" w:rsidP="007921F7">
            <w:pPr>
              <w:rPr>
                <w:rFonts w:ascii="Times New Roman" w:hAnsi="Times New Roman" w:cs="Times New Roman"/>
                <w:sz w:val="28"/>
                <w:szCs w:val="28"/>
              </w:rPr>
            </w:pPr>
            <w:r>
              <w:rPr>
                <w:rFonts w:ascii="Times New Roman" w:hAnsi="Times New Roman" w:cs="Times New Roman"/>
                <w:sz w:val="28"/>
                <w:szCs w:val="28"/>
              </w:rPr>
              <w:t>0%</w:t>
            </w:r>
          </w:p>
        </w:tc>
      </w:tr>
    </w:tbl>
    <w:p w:rsidR="007921F7" w:rsidRDefault="0031027A" w:rsidP="007921F7">
      <w:pPr>
        <w:rPr>
          <w:rFonts w:ascii="Times New Roman" w:hAnsi="Times New Roman" w:cs="Times New Roman"/>
          <w:sz w:val="28"/>
          <w:szCs w:val="28"/>
        </w:rPr>
      </w:pPr>
      <w:r>
        <w:rPr>
          <w:rFonts w:ascii="Times New Roman" w:hAnsi="Times New Roman" w:cs="Times New Roman"/>
          <w:sz w:val="28"/>
          <w:szCs w:val="28"/>
        </w:rPr>
        <w:t xml:space="preserve"> </w:t>
      </w:r>
    </w:p>
    <w:p w:rsidR="0031027A" w:rsidRDefault="0031027A" w:rsidP="0031027A">
      <w:pPr>
        <w:ind w:firstLine="708"/>
        <w:rPr>
          <w:rFonts w:ascii="Times New Roman" w:hAnsi="Times New Roman" w:cs="Times New Roman"/>
          <w:sz w:val="28"/>
          <w:szCs w:val="28"/>
        </w:rPr>
      </w:pPr>
      <w:r w:rsidRPr="0031027A">
        <w:rPr>
          <w:rFonts w:ascii="Times New Roman" w:hAnsi="Times New Roman" w:cs="Times New Roman"/>
          <w:sz w:val="28"/>
          <w:szCs w:val="28"/>
        </w:rPr>
        <w:t>Проведенный анализ кадрового потенциала учре</w:t>
      </w:r>
      <w:r>
        <w:rPr>
          <w:rFonts w:ascii="Times New Roman" w:hAnsi="Times New Roman" w:cs="Times New Roman"/>
          <w:sz w:val="28"/>
          <w:szCs w:val="28"/>
        </w:rPr>
        <w:t xml:space="preserve">ждения выявляет позитивные </w:t>
      </w:r>
      <w:r w:rsidRPr="0031027A">
        <w:rPr>
          <w:rFonts w:ascii="Times New Roman" w:hAnsi="Times New Roman" w:cs="Times New Roman"/>
          <w:sz w:val="28"/>
          <w:szCs w:val="28"/>
        </w:rPr>
        <w:t>тенденции:</w:t>
      </w:r>
    </w:p>
    <w:p w:rsidR="00AB2062" w:rsidRDefault="00AB2062" w:rsidP="00AB2062">
      <w:pPr>
        <w:ind w:firstLine="708"/>
        <w:rPr>
          <w:rFonts w:ascii="Times New Roman" w:hAnsi="Times New Roman" w:cs="Times New Roman"/>
          <w:sz w:val="28"/>
          <w:szCs w:val="28"/>
        </w:rPr>
      </w:pPr>
      <w:r w:rsidRPr="00AB2062">
        <w:rPr>
          <w:rFonts w:ascii="Times New Roman" w:hAnsi="Times New Roman" w:cs="Times New Roman"/>
          <w:sz w:val="28"/>
          <w:szCs w:val="28"/>
        </w:rPr>
        <w:t xml:space="preserve">- для развития кадрового потенциала необходимо внедрить систему моральных и материальных стимулов для сохранения в детском саду лучших педагогов и постоянного повышения их квалификации, а также для пополнения ДОУ новым поколением воспитателей; </w:t>
      </w:r>
    </w:p>
    <w:p w:rsidR="00AB2062" w:rsidRDefault="00AB2062" w:rsidP="00AB2062">
      <w:pPr>
        <w:ind w:firstLine="708"/>
        <w:rPr>
          <w:rFonts w:ascii="Times New Roman" w:hAnsi="Times New Roman" w:cs="Times New Roman"/>
          <w:sz w:val="28"/>
          <w:szCs w:val="28"/>
        </w:rPr>
      </w:pPr>
      <w:r w:rsidRPr="00AB2062">
        <w:rPr>
          <w:rFonts w:ascii="Times New Roman" w:hAnsi="Times New Roman" w:cs="Times New Roman"/>
          <w:sz w:val="28"/>
          <w:szCs w:val="28"/>
        </w:rPr>
        <w:t xml:space="preserve">- также решением может стать создание условий для непрерывного образования педагогических кадров; разработка и апробация основных кадровых технологий; меры по привлечению молодых кадров в систему дошкольного образования, мотивации и стимулированию педагогических кадров, направленных на повышение качества обучения, воспитания и развития детей дошкольного возраста; </w:t>
      </w:r>
    </w:p>
    <w:p w:rsidR="00AB2062" w:rsidRPr="00AB2062" w:rsidRDefault="00AB2062" w:rsidP="00AB2062">
      <w:pPr>
        <w:ind w:firstLine="708"/>
        <w:rPr>
          <w:rFonts w:ascii="Times New Roman" w:hAnsi="Times New Roman" w:cs="Times New Roman"/>
          <w:sz w:val="28"/>
          <w:szCs w:val="28"/>
        </w:rPr>
      </w:pPr>
      <w:r w:rsidRPr="00AB2062">
        <w:rPr>
          <w:rFonts w:ascii="Times New Roman" w:hAnsi="Times New Roman" w:cs="Times New Roman"/>
          <w:sz w:val="28"/>
          <w:szCs w:val="28"/>
        </w:rPr>
        <w:t>Данная программа направлена на обеспечение профессионального роста педагогических кадров, способных осуществлять качественное дошкольное образование.</w:t>
      </w:r>
    </w:p>
    <w:p w:rsidR="0031027A" w:rsidRPr="0031027A" w:rsidRDefault="0031027A" w:rsidP="0031027A">
      <w:pPr>
        <w:ind w:firstLine="708"/>
        <w:rPr>
          <w:rFonts w:ascii="Times New Roman" w:hAnsi="Times New Roman" w:cs="Times New Roman"/>
          <w:sz w:val="28"/>
          <w:szCs w:val="28"/>
        </w:rPr>
      </w:pPr>
      <w:r w:rsidRPr="0031027A">
        <w:rPr>
          <w:rFonts w:ascii="Times New Roman" w:hAnsi="Times New Roman" w:cs="Times New Roman"/>
          <w:sz w:val="28"/>
          <w:szCs w:val="28"/>
        </w:rPr>
        <w:t xml:space="preserve"> </w:t>
      </w:r>
    </w:p>
    <w:p w:rsidR="004A0902" w:rsidRDefault="004A0902" w:rsidP="004A0902">
      <w:pPr>
        <w:rPr>
          <w:rFonts w:ascii="Times New Roman" w:hAnsi="Times New Roman" w:cs="Times New Roman"/>
          <w:b/>
          <w:sz w:val="28"/>
          <w:szCs w:val="28"/>
        </w:rPr>
      </w:pPr>
      <w:r w:rsidRPr="004A0902">
        <w:rPr>
          <w:rFonts w:ascii="Times New Roman" w:hAnsi="Times New Roman" w:cs="Times New Roman"/>
          <w:b/>
          <w:sz w:val="28"/>
          <w:szCs w:val="28"/>
        </w:rPr>
        <w:t>1.2. Цель и задачи Программы</w:t>
      </w:r>
      <w:r>
        <w:rPr>
          <w:rFonts w:ascii="Times New Roman" w:hAnsi="Times New Roman" w:cs="Times New Roman"/>
          <w:b/>
          <w:sz w:val="28"/>
          <w:szCs w:val="28"/>
        </w:rPr>
        <w:t>.</w:t>
      </w:r>
    </w:p>
    <w:p w:rsidR="004A0902" w:rsidRDefault="004A0902" w:rsidP="004A0902">
      <w:pPr>
        <w:rPr>
          <w:rFonts w:ascii="Times New Roman" w:hAnsi="Times New Roman" w:cs="Times New Roman"/>
          <w:sz w:val="28"/>
          <w:szCs w:val="28"/>
        </w:rPr>
      </w:pPr>
      <w:r w:rsidRPr="004A0902">
        <w:rPr>
          <w:rFonts w:ascii="Times New Roman" w:hAnsi="Times New Roman" w:cs="Times New Roman"/>
          <w:sz w:val="28"/>
          <w:szCs w:val="28"/>
        </w:rPr>
        <w:t xml:space="preserve">Цель: Создание условий для обеспечения профессионального роста мастерства педагогов, способных осуществлять качественное дошкольное образование в условиях реализации ФГОС ДО </w:t>
      </w:r>
    </w:p>
    <w:p w:rsidR="004A0902" w:rsidRDefault="004A0902" w:rsidP="004A0902">
      <w:pPr>
        <w:rPr>
          <w:rFonts w:ascii="Times New Roman" w:hAnsi="Times New Roman" w:cs="Times New Roman"/>
          <w:sz w:val="28"/>
          <w:szCs w:val="28"/>
        </w:rPr>
      </w:pPr>
      <w:r w:rsidRPr="004A0902">
        <w:rPr>
          <w:rFonts w:ascii="Times New Roman" w:hAnsi="Times New Roman" w:cs="Times New Roman"/>
          <w:sz w:val="28"/>
          <w:szCs w:val="28"/>
        </w:rPr>
        <w:t xml:space="preserve">Задачи: </w:t>
      </w:r>
    </w:p>
    <w:p w:rsidR="004A0902" w:rsidRPr="004A0902" w:rsidRDefault="004A0902" w:rsidP="004A0902">
      <w:pPr>
        <w:rPr>
          <w:rFonts w:ascii="Times New Roman" w:hAnsi="Times New Roman" w:cs="Times New Roman"/>
          <w:sz w:val="28"/>
          <w:szCs w:val="28"/>
        </w:rPr>
      </w:pPr>
      <w:r w:rsidRPr="004A0902">
        <w:rPr>
          <w:rFonts w:ascii="Times New Roman" w:hAnsi="Times New Roman" w:cs="Times New Roman"/>
          <w:sz w:val="28"/>
          <w:szCs w:val="28"/>
        </w:rPr>
        <w:t xml:space="preserve">- </w:t>
      </w:r>
      <w:r>
        <w:rPr>
          <w:rFonts w:ascii="Times New Roman" w:hAnsi="Times New Roman" w:cs="Times New Roman"/>
          <w:sz w:val="28"/>
          <w:szCs w:val="28"/>
        </w:rPr>
        <w:t>с</w:t>
      </w:r>
      <w:r w:rsidRPr="004A0902">
        <w:rPr>
          <w:rFonts w:ascii="Times New Roman" w:hAnsi="Times New Roman" w:cs="Times New Roman"/>
          <w:sz w:val="28"/>
          <w:szCs w:val="28"/>
        </w:rPr>
        <w:t>формирова</w:t>
      </w:r>
      <w:r>
        <w:rPr>
          <w:rFonts w:ascii="Times New Roman" w:hAnsi="Times New Roman" w:cs="Times New Roman"/>
          <w:sz w:val="28"/>
          <w:szCs w:val="28"/>
        </w:rPr>
        <w:t>ть</w:t>
      </w:r>
      <w:r w:rsidRPr="004A0902">
        <w:rPr>
          <w:rFonts w:ascii="Times New Roman" w:hAnsi="Times New Roman" w:cs="Times New Roman"/>
          <w:sz w:val="28"/>
          <w:szCs w:val="28"/>
        </w:rPr>
        <w:t xml:space="preserve"> конкурентоспособн</w:t>
      </w:r>
      <w:r>
        <w:rPr>
          <w:rFonts w:ascii="Times New Roman" w:hAnsi="Times New Roman" w:cs="Times New Roman"/>
          <w:sz w:val="28"/>
          <w:szCs w:val="28"/>
        </w:rPr>
        <w:t>ый</w:t>
      </w:r>
      <w:r w:rsidRPr="004A0902">
        <w:rPr>
          <w:rFonts w:ascii="Times New Roman" w:hAnsi="Times New Roman" w:cs="Times New Roman"/>
          <w:sz w:val="28"/>
          <w:szCs w:val="28"/>
        </w:rPr>
        <w:t xml:space="preserve"> кадров</w:t>
      </w:r>
      <w:r>
        <w:rPr>
          <w:rFonts w:ascii="Times New Roman" w:hAnsi="Times New Roman" w:cs="Times New Roman"/>
          <w:sz w:val="28"/>
          <w:szCs w:val="28"/>
        </w:rPr>
        <w:t>ый потенциал</w:t>
      </w:r>
      <w:r w:rsidRPr="004A0902">
        <w:rPr>
          <w:rFonts w:ascii="Times New Roman" w:hAnsi="Times New Roman" w:cs="Times New Roman"/>
          <w:sz w:val="28"/>
          <w:szCs w:val="28"/>
        </w:rPr>
        <w:t>, обеспечивающ</w:t>
      </w:r>
      <w:r>
        <w:rPr>
          <w:rFonts w:ascii="Times New Roman" w:hAnsi="Times New Roman" w:cs="Times New Roman"/>
          <w:sz w:val="28"/>
          <w:szCs w:val="28"/>
        </w:rPr>
        <w:t>ий</w:t>
      </w:r>
      <w:r w:rsidRPr="004A0902">
        <w:rPr>
          <w:rFonts w:ascii="Times New Roman" w:hAnsi="Times New Roman" w:cs="Times New Roman"/>
          <w:sz w:val="28"/>
          <w:szCs w:val="28"/>
        </w:rPr>
        <w:t xml:space="preserve"> необходимый уровень квалификации для работы в режиме развития и инноваций;</w:t>
      </w:r>
    </w:p>
    <w:p w:rsidR="004A0902" w:rsidRDefault="004A0902" w:rsidP="004A0902">
      <w:pPr>
        <w:rPr>
          <w:rFonts w:ascii="Times New Roman" w:hAnsi="Times New Roman" w:cs="Times New Roman"/>
          <w:sz w:val="28"/>
          <w:szCs w:val="28"/>
        </w:rPr>
      </w:pPr>
      <w:r>
        <w:rPr>
          <w:rFonts w:ascii="Times New Roman" w:hAnsi="Times New Roman" w:cs="Times New Roman"/>
          <w:sz w:val="28"/>
          <w:szCs w:val="28"/>
        </w:rPr>
        <w:t>- повышать мотивацию</w:t>
      </w:r>
      <w:r w:rsidRPr="004A0902">
        <w:rPr>
          <w:rFonts w:ascii="Times New Roman" w:hAnsi="Times New Roman" w:cs="Times New Roman"/>
          <w:sz w:val="28"/>
          <w:szCs w:val="28"/>
        </w:rPr>
        <w:t xml:space="preserve"> педагогов в росте профессионального мастерства;</w:t>
      </w:r>
    </w:p>
    <w:p w:rsidR="004A0902" w:rsidRDefault="004A0902" w:rsidP="004A0902">
      <w:pPr>
        <w:rPr>
          <w:rFonts w:ascii="Times New Roman" w:hAnsi="Times New Roman" w:cs="Times New Roman"/>
          <w:sz w:val="28"/>
          <w:szCs w:val="28"/>
        </w:rPr>
      </w:pPr>
      <w:r w:rsidRPr="004A0902">
        <w:rPr>
          <w:rFonts w:ascii="Times New Roman" w:hAnsi="Times New Roman" w:cs="Times New Roman"/>
          <w:sz w:val="28"/>
          <w:szCs w:val="28"/>
        </w:rPr>
        <w:t xml:space="preserve"> </w:t>
      </w:r>
      <w:r>
        <w:rPr>
          <w:rFonts w:ascii="Times New Roman" w:hAnsi="Times New Roman" w:cs="Times New Roman"/>
          <w:sz w:val="28"/>
          <w:szCs w:val="28"/>
        </w:rPr>
        <w:t>- повышать</w:t>
      </w:r>
      <w:r w:rsidRPr="004A0902">
        <w:rPr>
          <w:rFonts w:ascii="Times New Roman" w:hAnsi="Times New Roman" w:cs="Times New Roman"/>
          <w:sz w:val="28"/>
          <w:szCs w:val="28"/>
        </w:rPr>
        <w:t xml:space="preserve"> мотивации педагогов для активного внедрения инновационных технологий и участия в конкурсном движении; </w:t>
      </w:r>
    </w:p>
    <w:p w:rsidR="00AD7795" w:rsidRDefault="00AD7795" w:rsidP="00AD7795">
      <w:pPr>
        <w:rPr>
          <w:rFonts w:ascii="Times New Roman" w:hAnsi="Times New Roman" w:cs="Times New Roman"/>
          <w:b/>
          <w:sz w:val="28"/>
          <w:szCs w:val="28"/>
        </w:rPr>
      </w:pPr>
      <w:r w:rsidRPr="00AD7795">
        <w:rPr>
          <w:rFonts w:ascii="Times New Roman" w:hAnsi="Times New Roman" w:cs="Times New Roman"/>
          <w:b/>
          <w:sz w:val="28"/>
          <w:szCs w:val="28"/>
        </w:rPr>
        <w:t>1.3. Принципы реализации Программы</w:t>
      </w:r>
      <w:r>
        <w:rPr>
          <w:rFonts w:ascii="Times New Roman" w:hAnsi="Times New Roman" w:cs="Times New Roman"/>
          <w:b/>
          <w:sz w:val="28"/>
          <w:szCs w:val="28"/>
        </w:rPr>
        <w:t>.</w:t>
      </w:r>
    </w:p>
    <w:p w:rsidR="00AD7795"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xml:space="preserve">Принцип согласованности (совместное обсуждение конкретных задач, способов их решения). </w:t>
      </w:r>
    </w:p>
    <w:p w:rsidR="00AD7795"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Принцип доброжелательности (опора на индивидуальность, уникальность и особенность личности педагога)</w:t>
      </w:r>
    </w:p>
    <w:p w:rsidR="00AD7795"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xml:space="preserve"> Принцип непрерывности профессионального развития педагогических работников (задан федеральным государственным образовательным стандартом). </w:t>
      </w:r>
    </w:p>
    <w:p w:rsidR="00AD7795"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Принцип партнерства (предполагает определение круга актуальных и потенциальных партнеров в образовател</w:t>
      </w:r>
      <w:r>
        <w:rPr>
          <w:rFonts w:ascii="Times New Roman" w:hAnsi="Times New Roman" w:cs="Times New Roman"/>
          <w:sz w:val="28"/>
          <w:szCs w:val="28"/>
        </w:rPr>
        <w:t>ьном пространстве детского сада.)</w:t>
      </w:r>
      <w:r w:rsidRPr="00AD7795">
        <w:rPr>
          <w:rFonts w:ascii="Times New Roman" w:hAnsi="Times New Roman" w:cs="Times New Roman"/>
          <w:sz w:val="28"/>
          <w:szCs w:val="28"/>
        </w:rPr>
        <w:t xml:space="preserve"> </w:t>
      </w:r>
    </w:p>
    <w:p w:rsidR="00AD7795"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Принцип саморазвития (определяет приоритетность актуализации внутренних источников развития, интенсификацию развития, способность адаптироваться в изменившейся ситуации).</w:t>
      </w:r>
    </w:p>
    <w:p w:rsidR="00AD7795" w:rsidRPr="00AD7795" w:rsidRDefault="00AD7795" w:rsidP="00AD7795">
      <w:pPr>
        <w:rPr>
          <w:rFonts w:ascii="Times New Roman" w:hAnsi="Times New Roman" w:cs="Times New Roman"/>
          <w:b/>
          <w:sz w:val="28"/>
          <w:szCs w:val="28"/>
        </w:rPr>
      </w:pPr>
      <w:r w:rsidRPr="00AD7795">
        <w:rPr>
          <w:rFonts w:ascii="Times New Roman" w:hAnsi="Times New Roman" w:cs="Times New Roman"/>
          <w:b/>
          <w:sz w:val="28"/>
          <w:szCs w:val="28"/>
        </w:rPr>
        <w:t>1.4. Пути реализации Программы</w:t>
      </w:r>
    </w:p>
    <w:p w:rsidR="00AD7795" w:rsidRDefault="00AD7795" w:rsidP="00AD7795">
      <w:pPr>
        <w:rPr>
          <w:rFonts w:ascii="Times New Roman" w:hAnsi="Times New Roman" w:cs="Times New Roman"/>
          <w:sz w:val="28"/>
          <w:szCs w:val="28"/>
        </w:rPr>
      </w:pPr>
      <w:r>
        <w:rPr>
          <w:rFonts w:ascii="Times New Roman" w:hAnsi="Times New Roman" w:cs="Times New Roman"/>
          <w:sz w:val="28"/>
          <w:szCs w:val="28"/>
        </w:rPr>
        <w:t xml:space="preserve"> 1. </w:t>
      </w:r>
      <w:r w:rsidRPr="00AD7795">
        <w:rPr>
          <w:rFonts w:ascii="Times New Roman" w:hAnsi="Times New Roman" w:cs="Times New Roman"/>
          <w:sz w:val="28"/>
          <w:szCs w:val="28"/>
        </w:rPr>
        <w:t xml:space="preserve">Разработка системного подхода к организации непрерывного образования и повышения профессиональной компетентности педагогических кадров ДОУ: </w:t>
      </w:r>
    </w:p>
    <w:p w:rsidR="00AD7795"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xml:space="preserve">- применение таких интерактивных методов как: деловые игры, мозговой штурм, презентация; </w:t>
      </w:r>
    </w:p>
    <w:p w:rsidR="00AD7795"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создание внутренней системы повышения квалификации (теоретические сем</w:t>
      </w:r>
      <w:r>
        <w:rPr>
          <w:rFonts w:ascii="Times New Roman" w:hAnsi="Times New Roman" w:cs="Times New Roman"/>
          <w:sz w:val="28"/>
          <w:szCs w:val="28"/>
        </w:rPr>
        <w:t>инары, деловые игры, практикумы, мастер классы)</w:t>
      </w:r>
      <w:r w:rsidRPr="00AD7795">
        <w:rPr>
          <w:rFonts w:ascii="Times New Roman" w:hAnsi="Times New Roman" w:cs="Times New Roman"/>
          <w:sz w:val="28"/>
          <w:szCs w:val="28"/>
        </w:rPr>
        <w:t xml:space="preserve"> </w:t>
      </w:r>
    </w:p>
    <w:p w:rsidR="00913B5F" w:rsidRDefault="00913B5F" w:rsidP="00AD7795">
      <w:pPr>
        <w:rPr>
          <w:rFonts w:ascii="Times New Roman" w:hAnsi="Times New Roman" w:cs="Times New Roman"/>
          <w:sz w:val="28"/>
          <w:szCs w:val="28"/>
        </w:rPr>
      </w:pPr>
      <w:r>
        <w:rPr>
          <w:rFonts w:ascii="Times New Roman" w:hAnsi="Times New Roman" w:cs="Times New Roman"/>
          <w:sz w:val="28"/>
          <w:szCs w:val="28"/>
        </w:rPr>
        <w:t>2</w:t>
      </w:r>
      <w:r w:rsidR="00AD7795" w:rsidRPr="00AD7795">
        <w:rPr>
          <w:rFonts w:ascii="Times New Roman" w:hAnsi="Times New Roman" w:cs="Times New Roman"/>
          <w:sz w:val="28"/>
          <w:szCs w:val="28"/>
        </w:rPr>
        <w:t xml:space="preserve">. Активизация творческого потенциала педагогов по обобщению передового педагогического опыта и его распространения. </w:t>
      </w:r>
    </w:p>
    <w:p w:rsidR="00913B5F" w:rsidRDefault="00913B5F" w:rsidP="00AD7795">
      <w:pPr>
        <w:rPr>
          <w:rFonts w:ascii="Times New Roman" w:hAnsi="Times New Roman" w:cs="Times New Roman"/>
          <w:sz w:val="28"/>
          <w:szCs w:val="28"/>
        </w:rPr>
      </w:pPr>
      <w:r>
        <w:rPr>
          <w:rFonts w:ascii="Times New Roman" w:hAnsi="Times New Roman" w:cs="Times New Roman"/>
          <w:sz w:val="28"/>
          <w:szCs w:val="28"/>
        </w:rPr>
        <w:t>3</w:t>
      </w:r>
      <w:r w:rsidR="00AD7795" w:rsidRPr="00AD7795">
        <w:rPr>
          <w:rFonts w:ascii="Times New Roman" w:hAnsi="Times New Roman" w:cs="Times New Roman"/>
          <w:sz w:val="28"/>
          <w:szCs w:val="28"/>
        </w:rPr>
        <w:t xml:space="preserve">. Формирование </w:t>
      </w:r>
      <w:r>
        <w:rPr>
          <w:rFonts w:ascii="Times New Roman" w:hAnsi="Times New Roman" w:cs="Times New Roman"/>
          <w:sz w:val="28"/>
          <w:szCs w:val="28"/>
        </w:rPr>
        <w:t xml:space="preserve">образа успешного педагога через: </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xml:space="preserve">- разработка педагогами авторских программ, проектов; </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активное участие педагогов в методической</w:t>
      </w:r>
      <w:r w:rsidR="00913B5F">
        <w:rPr>
          <w:rFonts w:ascii="Times New Roman" w:hAnsi="Times New Roman" w:cs="Times New Roman"/>
          <w:sz w:val="28"/>
          <w:szCs w:val="28"/>
        </w:rPr>
        <w:t xml:space="preserve"> работе на уровне ДОУ, района</w:t>
      </w:r>
      <w:r w:rsidRPr="00AD7795">
        <w:rPr>
          <w:rFonts w:ascii="Times New Roman" w:hAnsi="Times New Roman" w:cs="Times New Roman"/>
          <w:sz w:val="28"/>
          <w:szCs w:val="28"/>
        </w:rPr>
        <w:t xml:space="preserve">; </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xml:space="preserve">- обобщение опыта своей работы в виде публикаций; </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ведение собственных сайтов;</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xml:space="preserve">- наставничество у молодого специалиста. </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5. Создание системы закрепления молодых специалистов в ДОУ:</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xml:space="preserve"> - анализ кадровой ситуации в системе ДОУ прогнозирование потребности в педагогических кадрах на последующие учебные годы; </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xml:space="preserve">- разработка плана организации повышения квалификации индивидуально с каждым педагогом; </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xml:space="preserve">- обучение педагогов современным технологиям взаимодействия с взрослыми и детьми (технологии проектирования, информационные технологии и т.д.); </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оформление результатов деятельности, подготовка методических материалов для печати, определение перспектив развития профессиональной компетентности педагога.</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xml:space="preserve"> </w:t>
      </w:r>
      <w:r w:rsidRPr="00913B5F">
        <w:rPr>
          <w:rFonts w:ascii="Times New Roman" w:hAnsi="Times New Roman" w:cs="Times New Roman"/>
          <w:b/>
          <w:sz w:val="28"/>
          <w:szCs w:val="28"/>
        </w:rPr>
        <w:t>1.5. Планируемые результаты</w:t>
      </w:r>
      <w:r w:rsidRPr="00AD7795">
        <w:rPr>
          <w:rFonts w:ascii="Times New Roman" w:hAnsi="Times New Roman" w:cs="Times New Roman"/>
          <w:sz w:val="28"/>
          <w:szCs w:val="28"/>
        </w:rPr>
        <w:t xml:space="preserve"> </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Закрепление кадров в ДОУ.</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xml:space="preserve"> Создание благоприятных условий для:</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xml:space="preserve"> - профессионального роста и эффективного использования кадрового потенциала;</w:t>
      </w:r>
    </w:p>
    <w:p w:rsidR="00913B5F"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 xml:space="preserve"> - увеличения доли педагогов, реализующих инновационные педагогические технологии, авторские программы, принимающих участие в профессиональных конкурсах разного уровня; </w:t>
      </w:r>
    </w:p>
    <w:p w:rsidR="00AD7795" w:rsidRDefault="00AD7795" w:rsidP="00AD7795">
      <w:pPr>
        <w:rPr>
          <w:rFonts w:ascii="Times New Roman" w:hAnsi="Times New Roman" w:cs="Times New Roman"/>
          <w:sz w:val="28"/>
          <w:szCs w:val="28"/>
        </w:rPr>
      </w:pPr>
      <w:r w:rsidRPr="00AD7795">
        <w:rPr>
          <w:rFonts w:ascii="Times New Roman" w:hAnsi="Times New Roman" w:cs="Times New Roman"/>
          <w:sz w:val="28"/>
          <w:szCs w:val="28"/>
        </w:rPr>
        <w:t>Внедрение современных технологий в образовательный процесс: открытие личных сайтов педагогов, участие в профессиональных конкурсах на различном уровне, разработка методических пособий и авторских программ. Создание современной, гибкой системы повышения квалификации педагогов ДОУ. Успешное прохождение аттестации для повышения уровня квалификации педагогов.</w:t>
      </w:r>
    </w:p>
    <w:p w:rsidR="00AB2062" w:rsidRPr="00AB2062" w:rsidRDefault="00AB2062" w:rsidP="00AD7795">
      <w:pPr>
        <w:rPr>
          <w:rFonts w:ascii="Times New Roman" w:hAnsi="Times New Roman" w:cs="Times New Roman"/>
          <w:b/>
          <w:sz w:val="36"/>
          <w:szCs w:val="28"/>
        </w:rPr>
      </w:pPr>
    </w:p>
    <w:p w:rsidR="00AB2062" w:rsidRPr="00AB2062" w:rsidRDefault="00AB2062" w:rsidP="00AD7795">
      <w:pPr>
        <w:rPr>
          <w:rFonts w:ascii="Times New Roman" w:hAnsi="Times New Roman" w:cs="Times New Roman"/>
          <w:b/>
          <w:sz w:val="28"/>
        </w:rPr>
      </w:pPr>
      <w:r w:rsidRPr="00AB2062">
        <w:rPr>
          <w:rFonts w:ascii="Times New Roman" w:hAnsi="Times New Roman" w:cs="Times New Roman"/>
          <w:b/>
          <w:sz w:val="28"/>
        </w:rPr>
        <w:t>РАЗДЕЛ 2. СОДЕРЖАТЕЛЬНЫЙ</w:t>
      </w:r>
    </w:p>
    <w:p w:rsidR="00AB2062" w:rsidRDefault="00AB2062" w:rsidP="00AD7795">
      <w:pPr>
        <w:rPr>
          <w:rFonts w:ascii="Times New Roman" w:hAnsi="Times New Roman" w:cs="Times New Roman"/>
          <w:sz w:val="28"/>
          <w:szCs w:val="28"/>
        </w:rPr>
      </w:pPr>
      <w:r w:rsidRPr="00AB2062">
        <w:rPr>
          <w:rFonts w:ascii="Times New Roman" w:hAnsi="Times New Roman" w:cs="Times New Roman"/>
          <w:sz w:val="28"/>
          <w:szCs w:val="28"/>
        </w:rPr>
        <w:t>Этапы реализации Программы</w:t>
      </w:r>
    </w:p>
    <w:tbl>
      <w:tblPr>
        <w:tblStyle w:val="a3"/>
        <w:tblW w:w="0" w:type="auto"/>
        <w:tblLook w:val="04A0" w:firstRow="1" w:lastRow="0" w:firstColumn="1" w:lastColumn="0" w:noHBand="0" w:noVBand="1"/>
      </w:tblPr>
      <w:tblGrid>
        <w:gridCol w:w="3115"/>
        <w:gridCol w:w="3115"/>
        <w:gridCol w:w="3115"/>
      </w:tblGrid>
      <w:tr w:rsidR="00DC1748" w:rsidTr="00C567D3">
        <w:trPr>
          <w:trHeight w:val="4127"/>
        </w:trPr>
        <w:tc>
          <w:tcPr>
            <w:tcW w:w="3115" w:type="dxa"/>
          </w:tcPr>
          <w:p w:rsidR="00DC1748"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2020 г.-2021 г.</w:t>
            </w:r>
          </w:p>
          <w:p w:rsidR="00DC1748" w:rsidRPr="00922679" w:rsidRDefault="00DC1748" w:rsidP="00AB2062">
            <w:pPr>
              <w:jc w:val="center"/>
              <w:rPr>
                <w:rFonts w:ascii="Times New Roman" w:hAnsi="Times New Roman" w:cs="Times New Roman"/>
                <w:b/>
                <w:sz w:val="24"/>
                <w:szCs w:val="24"/>
              </w:rPr>
            </w:pPr>
            <w:r w:rsidRPr="00922679">
              <w:rPr>
                <w:rFonts w:ascii="Times New Roman" w:hAnsi="Times New Roman" w:cs="Times New Roman"/>
                <w:b/>
                <w:sz w:val="24"/>
                <w:szCs w:val="24"/>
              </w:rPr>
              <w:t>Диагностический</w:t>
            </w:r>
          </w:p>
          <w:p w:rsidR="00DC1748"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Активное стимулирование мотивации педагогов, развитие у них адекватного представления о собственной деятельности и профессиональной мобильности, необходимой для самореализации в профессии</w:t>
            </w:r>
          </w:p>
        </w:tc>
        <w:tc>
          <w:tcPr>
            <w:tcW w:w="3115" w:type="dxa"/>
          </w:tcPr>
          <w:p w:rsidR="00DC1748"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2021 г.-2022 г.</w:t>
            </w:r>
          </w:p>
          <w:p w:rsidR="00DC1748" w:rsidRPr="00922679" w:rsidRDefault="00DC1748" w:rsidP="00AB2062">
            <w:pPr>
              <w:jc w:val="center"/>
              <w:rPr>
                <w:rFonts w:ascii="Times New Roman" w:hAnsi="Times New Roman" w:cs="Times New Roman"/>
                <w:b/>
                <w:sz w:val="24"/>
                <w:szCs w:val="24"/>
              </w:rPr>
            </w:pPr>
            <w:r w:rsidRPr="00922679">
              <w:rPr>
                <w:rFonts w:ascii="Times New Roman" w:hAnsi="Times New Roman" w:cs="Times New Roman"/>
                <w:b/>
                <w:sz w:val="24"/>
                <w:szCs w:val="24"/>
              </w:rPr>
              <w:t>Практический</w:t>
            </w:r>
          </w:p>
          <w:p w:rsidR="00DC1748" w:rsidRPr="00922679" w:rsidRDefault="00DC1748" w:rsidP="00F014EE">
            <w:pPr>
              <w:jc w:val="center"/>
              <w:rPr>
                <w:rFonts w:ascii="Times New Roman" w:hAnsi="Times New Roman" w:cs="Times New Roman"/>
                <w:sz w:val="24"/>
                <w:szCs w:val="24"/>
              </w:rPr>
            </w:pPr>
            <w:r w:rsidRPr="00922679">
              <w:rPr>
                <w:rFonts w:ascii="Times New Roman" w:hAnsi="Times New Roman" w:cs="Times New Roman"/>
                <w:sz w:val="24"/>
                <w:szCs w:val="24"/>
              </w:rPr>
              <w:t>Совершенствование теоретических знаний и практических навыков педагогов, знакомство с новыми технологиями воспитания, образования и развития дошкольников. Работа по раскрытию перед педагогами новых возможностей самореализации, повышающих их ценность как профессионалов</w:t>
            </w:r>
          </w:p>
        </w:tc>
        <w:tc>
          <w:tcPr>
            <w:tcW w:w="3115" w:type="dxa"/>
          </w:tcPr>
          <w:p w:rsidR="00DC1748"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2022 г.-2024г.</w:t>
            </w:r>
          </w:p>
          <w:p w:rsidR="00DC1748" w:rsidRPr="00922679" w:rsidRDefault="00DC1748" w:rsidP="00AB2062">
            <w:pPr>
              <w:jc w:val="center"/>
              <w:rPr>
                <w:rFonts w:ascii="Times New Roman" w:hAnsi="Times New Roman" w:cs="Times New Roman"/>
                <w:b/>
                <w:sz w:val="24"/>
                <w:szCs w:val="24"/>
              </w:rPr>
            </w:pPr>
            <w:r w:rsidRPr="00922679">
              <w:rPr>
                <w:rFonts w:ascii="Times New Roman" w:hAnsi="Times New Roman" w:cs="Times New Roman"/>
                <w:b/>
                <w:sz w:val="24"/>
                <w:szCs w:val="24"/>
              </w:rPr>
              <w:t>Аналитический</w:t>
            </w:r>
          </w:p>
          <w:p w:rsidR="00DC1748"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Закрепление конкурентоспособности сотрудников ДОУ в педагогических кругах.</w:t>
            </w:r>
          </w:p>
          <w:p w:rsidR="00DC1748"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Объективная оценка уровня профессионализма, актуализация потенциальных способностей и активизация внутренних резервов. Обобщение и распространение накопленного опыта, интеграция результатов в деятельность.</w:t>
            </w:r>
          </w:p>
        </w:tc>
      </w:tr>
      <w:tr w:rsidR="00AB2062" w:rsidTr="00AB2062">
        <w:tc>
          <w:tcPr>
            <w:tcW w:w="3115" w:type="dxa"/>
          </w:tcPr>
          <w:p w:rsidR="00AB2062" w:rsidRPr="00922679" w:rsidRDefault="00F014EE" w:rsidP="00DC1748">
            <w:pPr>
              <w:jc w:val="center"/>
              <w:rPr>
                <w:rFonts w:ascii="Times New Roman" w:hAnsi="Times New Roman" w:cs="Times New Roman"/>
                <w:sz w:val="24"/>
                <w:szCs w:val="24"/>
              </w:rPr>
            </w:pPr>
            <w:r w:rsidRPr="00922679">
              <w:rPr>
                <w:rFonts w:ascii="Times New Roman" w:hAnsi="Times New Roman" w:cs="Times New Roman"/>
                <w:sz w:val="24"/>
                <w:szCs w:val="24"/>
              </w:rPr>
              <w:t xml:space="preserve">Мониторинг актуального состояния кадровой обстановки в учреждении (проведение анкетирования в результате которого выясняется, по каким направлениям педагог хотел бы </w:t>
            </w:r>
            <w:r w:rsidR="00DC1748" w:rsidRPr="00922679">
              <w:rPr>
                <w:rFonts w:ascii="Times New Roman" w:hAnsi="Times New Roman" w:cs="Times New Roman"/>
                <w:sz w:val="24"/>
                <w:szCs w:val="24"/>
              </w:rPr>
              <w:t>усовершенствовать свои знания)</w:t>
            </w:r>
          </w:p>
        </w:tc>
        <w:tc>
          <w:tcPr>
            <w:tcW w:w="3115" w:type="dxa"/>
          </w:tcPr>
          <w:p w:rsidR="00AB2062" w:rsidRPr="00922679" w:rsidRDefault="00DC1748" w:rsidP="00DC1748">
            <w:pPr>
              <w:rPr>
                <w:rFonts w:ascii="Times New Roman" w:hAnsi="Times New Roman" w:cs="Times New Roman"/>
                <w:sz w:val="24"/>
                <w:szCs w:val="24"/>
              </w:rPr>
            </w:pPr>
            <w:r w:rsidRPr="00922679">
              <w:rPr>
                <w:rFonts w:ascii="Times New Roman" w:hAnsi="Times New Roman" w:cs="Times New Roman"/>
                <w:sz w:val="24"/>
                <w:szCs w:val="24"/>
              </w:rPr>
              <w:t xml:space="preserve">Реализация плана самообразования педагога, стремления к повышению своей квалификации. </w:t>
            </w:r>
          </w:p>
        </w:tc>
        <w:tc>
          <w:tcPr>
            <w:tcW w:w="3115" w:type="dxa"/>
          </w:tcPr>
          <w:p w:rsidR="00AB2062"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Определение перспективных направлений деятельности ДОУ по повышению профессионального уровня сотрудников ДОУ</w:t>
            </w:r>
          </w:p>
        </w:tc>
      </w:tr>
      <w:tr w:rsidR="00AB2062" w:rsidTr="00AB2062">
        <w:tc>
          <w:tcPr>
            <w:tcW w:w="3115" w:type="dxa"/>
          </w:tcPr>
          <w:p w:rsidR="00AB2062"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 xml:space="preserve">Разработка комплексного плана по повышению профессиональной компетентности педагогов в ДОУ </w:t>
            </w:r>
          </w:p>
        </w:tc>
        <w:tc>
          <w:tcPr>
            <w:tcW w:w="3115" w:type="dxa"/>
          </w:tcPr>
          <w:p w:rsidR="00AB2062"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Организация работы объединений педагогов, родителей, представителей социума с целью решения актуальных вопросов организации образовательного процесса в ДОУ.</w:t>
            </w:r>
          </w:p>
        </w:tc>
        <w:tc>
          <w:tcPr>
            <w:tcW w:w="3115" w:type="dxa"/>
          </w:tcPr>
          <w:p w:rsidR="00AB2062"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Транслирование опыта работы учреждения по привлечению к работе молодых специалистов.</w:t>
            </w:r>
          </w:p>
          <w:p w:rsidR="00DC1748" w:rsidRPr="00922679" w:rsidRDefault="00DC1748" w:rsidP="00AB2062">
            <w:pPr>
              <w:jc w:val="center"/>
              <w:rPr>
                <w:rFonts w:ascii="Times New Roman" w:hAnsi="Times New Roman" w:cs="Times New Roman"/>
                <w:sz w:val="24"/>
                <w:szCs w:val="24"/>
              </w:rPr>
            </w:pPr>
          </w:p>
        </w:tc>
      </w:tr>
      <w:tr w:rsidR="00AB2062" w:rsidTr="00AB2062">
        <w:tc>
          <w:tcPr>
            <w:tcW w:w="3115" w:type="dxa"/>
          </w:tcPr>
          <w:p w:rsidR="00AB2062"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 xml:space="preserve">Разработка стратегии повышения привлекательности учреждения для молодых специалистов в сельской местности </w:t>
            </w:r>
          </w:p>
        </w:tc>
        <w:tc>
          <w:tcPr>
            <w:tcW w:w="3115" w:type="dxa"/>
          </w:tcPr>
          <w:p w:rsidR="00AB2062"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Организация и создание системы социального партнерства с учреждениями образования, культуры здравоохранения и спорта района.</w:t>
            </w:r>
          </w:p>
        </w:tc>
        <w:tc>
          <w:tcPr>
            <w:tcW w:w="3115" w:type="dxa"/>
          </w:tcPr>
          <w:p w:rsidR="00AB2062"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 xml:space="preserve">Выявление, обобщение и транслирование передового педагогического опыта на разных уровнях через конкурсы профессионального мастерства, участие в конференциях, публикации в СМИ, проектную деятельность и </w:t>
            </w:r>
            <w:proofErr w:type="spellStart"/>
            <w:r w:rsidRPr="00922679">
              <w:rPr>
                <w:rFonts w:ascii="Times New Roman" w:hAnsi="Times New Roman" w:cs="Times New Roman"/>
                <w:sz w:val="24"/>
                <w:szCs w:val="24"/>
              </w:rPr>
              <w:t>т.д</w:t>
            </w:r>
            <w:proofErr w:type="spellEnd"/>
          </w:p>
        </w:tc>
      </w:tr>
      <w:tr w:rsidR="00AB2062" w:rsidTr="00AB2062">
        <w:tc>
          <w:tcPr>
            <w:tcW w:w="3115" w:type="dxa"/>
          </w:tcPr>
          <w:p w:rsidR="00AB2062"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Пересмотр содержания нормативных документов</w:t>
            </w:r>
          </w:p>
        </w:tc>
        <w:tc>
          <w:tcPr>
            <w:tcW w:w="3115" w:type="dxa"/>
          </w:tcPr>
          <w:p w:rsidR="00AB2062" w:rsidRPr="00922679" w:rsidRDefault="00AB2062" w:rsidP="00AB2062">
            <w:pPr>
              <w:jc w:val="center"/>
              <w:rPr>
                <w:rFonts w:ascii="Times New Roman" w:hAnsi="Times New Roman" w:cs="Times New Roman"/>
                <w:sz w:val="24"/>
                <w:szCs w:val="24"/>
              </w:rPr>
            </w:pPr>
          </w:p>
        </w:tc>
        <w:tc>
          <w:tcPr>
            <w:tcW w:w="3115" w:type="dxa"/>
          </w:tcPr>
          <w:p w:rsidR="00AB2062"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 xml:space="preserve">Анализ эффективности мероприятий, направленных на социальную защищенность работников ДОУ. </w:t>
            </w:r>
          </w:p>
        </w:tc>
      </w:tr>
      <w:tr w:rsidR="00AB2062" w:rsidTr="00AB2062">
        <w:tc>
          <w:tcPr>
            <w:tcW w:w="3115" w:type="dxa"/>
          </w:tcPr>
          <w:p w:rsidR="00AB2062" w:rsidRPr="00922679" w:rsidRDefault="00AB2062" w:rsidP="00AB2062">
            <w:pPr>
              <w:jc w:val="center"/>
              <w:rPr>
                <w:rFonts w:ascii="Times New Roman" w:hAnsi="Times New Roman" w:cs="Times New Roman"/>
                <w:sz w:val="24"/>
                <w:szCs w:val="24"/>
              </w:rPr>
            </w:pPr>
          </w:p>
        </w:tc>
        <w:tc>
          <w:tcPr>
            <w:tcW w:w="3115" w:type="dxa"/>
          </w:tcPr>
          <w:p w:rsidR="00AB2062" w:rsidRPr="00922679" w:rsidRDefault="00AB2062" w:rsidP="00AB2062">
            <w:pPr>
              <w:jc w:val="center"/>
              <w:rPr>
                <w:rFonts w:ascii="Times New Roman" w:hAnsi="Times New Roman" w:cs="Times New Roman"/>
                <w:sz w:val="24"/>
                <w:szCs w:val="24"/>
              </w:rPr>
            </w:pPr>
          </w:p>
        </w:tc>
        <w:tc>
          <w:tcPr>
            <w:tcW w:w="3115" w:type="dxa"/>
          </w:tcPr>
          <w:p w:rsidR="00AB2062" w:rsidRPr="00922679" w:rsidRDefault="00DC1748" w:rsidP="00AB2062">
            <w:pPr>
              <w:jc w:val="center"/>
              <w:rPr>
                <w:rFonts w:ascii="Times New Roman" w:hAnsi="Times New Roman" w:cs="Times New Roman"/>
                <w:sz w:val="24"/>
                <w:szCs w:val="24"/>
              </w:rPr>
            </w:pPr>
            <w:r w:rsidRPr="00922679">
              <w:rPr>
                <w:rFonts w:ascii="Times New Roman" w:hAnsi="Times New Roman" w:cs="Times New Roman"/>
                <w:sz w:val="24"/>
                <w:szCs w:val="24"/>
              </w:rPr>
              <w:t>Проводится оценка результатов работы всех участников образовательного процесса (на основании самоанализа).</w:t>
            </w:r>
          </w:p>
        </w:tc>
      </w:tr>
    </w:tbl>
    <w:p w:rsidR="004A0902" w:rsidRPr="00CA16E2" w:rsidRDefault="004A0902" w:rsidP="00AB2062">
      <w:pPr>
        <w:jc w:val="center"/>
        <w:rPr>
          <w:rFonts w:ascii="Times New Roman" w:hAnsi="Times New Roman" w:cs="Times New Roman"/>
          <w:sz w:val="24"/>
          <w:szCs w:val="24"/>
        </w:rPr>
      </w:pPr>
    </w:p>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2.2. План работы по реализации Программы</w:t>
      </w:r>
    </w:p>
    <w:tbl>
      <w:tblPr>
        <w:tblStyle w:val="a3"/>
        <w:tblW w:w="0" w:type="auto"/>
        <w:tblLook w:val="04A0" w:firstRow="1" w:lastRow="0" w:firstColumn="1" w:lastColumn="0" w:noHBand="0" w:noVBand="1"/>
      </w:tblPr>
      <w:tblGrid>
        <w:gridCol w:w="420"/>
        <w:gridCol w:w="3179"/>
        <w:gridCol w:w="2829"/>
        <w:gridCol w:w="1212"/>
        <w:gridCol w:w="1705"/>
      </w:tblGrid>
      <w:tr w:rsidR="005532B8" w:rsidRPr="00CA16E2" w:rsidTr="00CA16E2">
        <w:tc>
          <w:tcPr>
            <w:tcW w:w="471"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w:t>
            </w:r>
          </w:p>
        </w:tc>
        <w:tc>
          <w:tcPr>
            <w:tcW w:w="3152"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Мероприятия</w:t>
            </w:r>
          </w:p>
        </w:tc>
        <w:tc>
          <w:tcPr>
            <w:tcW w:w="2755"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Планируемый результат</w:t>
            </w:r>
          </w:p>
        </w:tc>
        <w:tc>
          <w:tcPr>
            <w:tcW w:w="1173"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Сроки</w:t>
            </w:r>
          </w:p>
        </w:tc>
        <w:tc>
          <w:tcPr>
            <w:tcW w:w="1794"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Ответственный</w:t>
            </w:r>
          </w:p>
        </w:tc>
      </w:tr>
      <w:tr w:rsidR="005532B8" w:rsidRPr="00CA16E2" w:rsidTr="00CA16E2">
        <w:tc>
          <w:tcPr>
            <w:tcW w:w="471"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1</w:t>
            </w:r>
          </w:p>
        </w:tc>
        <w:tc>
          <w:tcPr>
            <w:tcW w:w="3152"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Мониторинг актуального состояния кадровой обстановки в ДОУ. Изучение образовательных потребностей педагогов.</w:t>
            </w:r>
          </w:p>
          <w:p w:rsidR="00922679" w:rsidRPr="00CA16E2" w:rsidRDefault="00922679" w:rsidP="00922679">
            <w:pPr>
              <w:rPr>
                <w:rFonts w:ascii="Times New Roman" w:hAnsi="Times New Roman" w:cs="Times New Roman"/>
                <w:sz w:val="24"/>
                <w:szCs w:val="24"/>
              </w:rPr>
            </w:pPr>
          </w:p>
        </w:tc>
        <w:tc>
          <w:tcPr>
            <w:tcW w:w="2755"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Статистические данные мониторинга</w:t>
            </w:r>
          </w:p>
        </w:tc>
        <w:tc>
          <w:tcPr>
            <w:tcW w:w="1173"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 xml:space="preserve">Ежегодно </w:t>
            </w:r>
          </w:p>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 xml:space="preserve">Сентябрь </w:t>
            </w:r>
          </w:p>
        </w:tc>
        <w:tc>
          <w:tcPr>
            <w:tcW w:w="1794"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Заведующий ДОУ.</w:t>
            </w:r>
          </w:p>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Старший воспитатель.</w:t>
            </w:r>
          </w:p>
        </w:tc>
      </w:tr>
      <w:tr w:rsidR="005532B8" w:rsidRPr="00CA16E2" w:rsidTr="00CA16E2">
        <w:tc>
          <w:tcPr>
            <w:tcW w:w="471" w:type="dxa"/>
          </w:tcPr>
          <w:p w:rsidR="00922679" w:rsidRPr="00CA16E2" w:rsidRDefault="005532B8" w:rsidP="00922679">
            <w:pPr>
              <w:rPr>
                <w:rFonts w:ascii="Times New Roman" w:hAnsi="Times New Roman" w:cs="Times New Roman"/>
                <w:sz w:val="24"/>
                <w:szCs w:val="24"/>
              </w:rPr>
            </w:pPr>
            <w:r w:rsidRPr="00CA16E2">
              <w:rPr>
                <w:rFonts w:ascii="Times New Roman" w:hAnsi="Times New Roman" w:cs="Times New Roman"/>
                <w:sz w:val="24"/>
                <w:szCs w:val="24"/>
              </w:rPr>
              <w:t>2</w:t>
            </w:r>
          </w:p>
        </w:tc>
        <w:tc>
          <w:tcPr>
            <w:tcW w:w="3152"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Разработка и внедрение в практику положения о стимулирующей части оплаты труда работников ДОУ, определение критериев качества педагогической и иной деятельности в рамках образовательного процесса</w:t>
            </w:r>
          </w:p>
        </w:tc>
        <w:tc>
          <w:tcPr>
            <w:tcW w:w="2755"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Внесение изменений в положение о системе оплаты труда и стимулирующей части оплаты труда</w:t>
            </w:r>
          </w:p>
        </w:tc>
        <w:tc>
          <w:tcPr>
            <w:tcW w:w="1173"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2020-2024</w:t>
            </w:r>
          </w:p>
        </w:tc>
        <w:tc>
          <w:tcPr>
            <w:tcW w:w="1794" w:type="dxa"/>
          </w:tcPr>
          <w:p w:rsidR="00922679" w:rsidRPr="00CA16E2" w:rsidRDefault="00922679" w:rsidP="00922679">
            <w:pPr>
              <w:rPr>
                <w:rFonts w:ascii="Times New Roman" w:hAnsi="Times New Roman" w:cs="Times New Roman"/>
                <w:sz w:val="24"/>
                <w:szCs w:val="24"/>
              </w:rPr>
            </w:pPr>
            <w:r w:rsidRPr="00CA16E2">
              <w:rPr>
                <w:rFonts w:ascii="Times New Roman" w:hAnsi="Times New Roman" w:cs="Times New Roman"/>
                <w:sz w:val="24"/>
                <w:szCs w:val="24"/>
              </w:rPr>
              <w:t>Старший воспитатель. Педагогический состав ДОО.</w:t>
            </w:r>
          </w:p>
        </w:tc>
      </w:tr>
      <w:tr w:rsidR="005532B8" w:rsidRPr="00CA16E2" w:rsidTr="00CA16E2">
        <w:tc>
          <w:tcPr>
            <w:tcW w:w="471"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3</w:t>
            </w:r>
          </w:p>
        </w:tc>
        <w:tc>
          <w:tcPr>
            <w:tcW w:w="3152"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Разработка стратегии повышения привлекательности ДОУ для квалифицированных кадров: комплекс мероприятий по привлечению к работе в ДОУ молодых специалистов (система материального стимулирования молодых специалистов, внедрение наставничества); - комплекс мероприятий по стимулированию педагогического труда работников учреждения (создание оптимальных условий для самореализации через конкурсы профессионального мастерства, проектную деятельность, обеспечение возможности дальнейшего обучения, повышения квалификации, аттестации на более высокую квалификационную категорию, материальное стимулирование, поощрение педагогических работников (грамоты, отраслевые награды)); - комплекс социально-ориентированных мероприятий (материальное стимулирование, обеспечение возможности транслировать передовой опыт, создание безопасных условий труда); - комплекс мероприятий по поддержанию кадров с большим трудовым стажем (мероприятия по профилактике профессионального выгорания, внедрение наставничества, обеспечение возможности транслировать передовой опыт, обучение новым технологиям образования).</w:t>
            </w:r>
          </w:p>
        </w:tc>
        <w:tc>
          <w:tcPr>
            <w:tcW w:w="2755"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100% укомплектованность кадрами</w:t>
            </w:r>
          </w:p>
        </w:tc>
        <w:tc>
          <w:tcPr>
            <w:tcW w:w="1173"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2020-2024</w:t>
            </w:r>
          </w:p>
        </w:tc>
        <w:tc>
          <w:tcPr>
            <w:tcW w:w="1794"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Заведующий ДОУ.</w:t>
            </w:r>
          </w:p>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Старший воспитатель.</w:t>
            </w:r>
          </w:p>
        </w:tc>
      </w:tr>
      <w:tr w:rsidR="005532B8" w:rsidRPr="00CA16E2" w:rsidTr="00CA16E2">
        <w:tc>
          <w:tcPr>
            <w:tcW w:w="471"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4</w:t>
            </w:r>
          </w:p>
        </w:tc>
        <w:tc>
          <w:tcPr>
            <w:tcW w:w="3152"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Организация работы по повышению, компетентности сотрудников ДОУ: разработка программы повышения уровня профессионального развития педагогов ДОО; - систематическая курсовая подготовка сотрудников учреждения; - мониторинг эффективности мероприятий по повышению профессиональной компетентности сотрудников ДОУ</w:t>
            </w:r>
          </w:p>
        </w:tc>
        <w:tc>
          <w:tcPr>
            <w:tcW w:w="2755"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Высококвалифицированный профессиональной стабильно работающий коллектив</w:t>
            </w:r>
          </w:p>
        </w:tc>
        <w:tc>
          <w:tcPr>
            <w:tcW w:w="1173"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Ежегодно</w:t>
            </w:r>
          </w:p>
        </w:tc>
        <w:tc>
          <w:tcPr>
            <w:tcW w:w="1794"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Заведующий ДОУ, старший воспитатель</w:t>
            </w:r>
          </w:p>
        </w:tc>
      </w:tr>
      <w:tr w:rsidR="005532B8" w:rsidRPr="00CA16E2" w:rsidTr="00CA16E2">
        <w:tc>
          <w:tcPr>
            <w:tcW w:w="471"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5</w:t>
            </w:r>
          </w:p>
        </w:tc>
        <w:tc>
          <w:tcPr>
            <w:tcW w:w="3152"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 xml:space="preserve">Сопровождение педагогов по теме самообразования: </w:t>
            </w:r>
          </w:p>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 xml:space="preserve">- помощь педагогу в выборе темы самообразования и составлении плана работы </w:t>
            </w:r>
          </w:p>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 обобщение опыта работы</w:t>
            </w:r>
          </w:p>
        </w:tc>
        <w:tc>
          <w:tcPr>
            <w:tcW w:w="2755"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Представление результатов работы по теме самообразования на заседании итогового педагогического совета</w:t>
            </w:r>
          </w:p>
        </w:tc>
        <w:tc>
          <w:tcPr>
            <w:tcW w:w="1173"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Ежегодно</w:t>
            </w:r>
          </w:p>
        </w:tc>
        <w:tc>
          <w:tcPr>
            <w:tcW w:w="1794" w:type="dxa"/>
          </w:tcPr>
          <w:p w:rsidR="005532B8" w:rsidRPr="00CA16E2" w:rsidRDefault="005532B8" w:rsidP="005532B8">
            <w:pPr>
              <w:rPr>
                <w:rFonts w:ascii="Times New Roman" w:hAnsi="Times New Roman" w:cs="Times New Roman"/>
                <w:sz w:val="24"/>
                <w:szCs w:val="24"/>
              </w:rPr>
            </w:pPr>
            <w:r w:rsidRPr="00CA16E2">
              <w:rPr>
                <w:rFonts w:ascii="Times New Roman" w:hAnsi="Times New Roman" w:cs="Times New Roman"/>
                <w:sz w:val="24"/>
                <w:szCs w:val="24"/>
              </w:rPr>
              <w:t>Старший воспитатель</w:t>
            </w:r>
          </w:p>
        </w:tc>
      </w:tr>
      <w:tr w:rsidR="00CA16E2" w:rsidRPr="00CA16E2" w:rsidTr="00CA16E2">
        <w:tc>
          <w:tcPr>
            <w:tcW w:w="471" w:type="dxa"/>
          </w:tcPr>
          <w:p w:rsidR="00CA16E2" w:rsidRPr="00CA16E2" w:rsidRDefault="00CA16E2" w:rsidP="00CA16E2">
            <w:pPr>
              <w:rPr>
                <w:rFonts w:ascii="Times New Roman" w:hAnsi="Times New Roman" w:cs="Times New Roman"/>
                <w:sz w:val="24"/>
                <w:szCs w:val="24"/>
              </w:rPr>
            </w:pPr>
            <w:r w:rsidRPr="00CA16E2">
              <w:rPr>
                <w:rFonts w:ascii="Times New Roman" w:hAnsi="Times New Roman" w:cs="Times New Roman"/>
                <w:sz w:val="24"/>
                <w:szCs w:val="24"/>
              </w:rPr>
              <w:t>6</w:t>
            </w:r>
          </w:p>
        </w:tc>
        <w:tc>
          <w:tcPr>
            <w:tcW w:w="3152" w:type="dxa"/>
          </w:tcPr>
          <w:p w:rsidR="00CA16E2" w:rsidRPr="00CA16E2" w:rsidRDefault="00CA16E2" w:rsidP="00CA16E2">
            <w:pPr>
              <w:rPr>
                <w:rFonts w:ascii="Times New Roman" w:hAnsi="Times New Roman" w:cs="Times New Roman"/>
                <w:sz w:val="24"/>
                <w:szCs w:val="24"/>
              </w:rPr>
            </w:pPr>
            <w:r w:rsidRPr="00CA16E2">
              <w:rPr>
                <w:rFonts w:ascii="Times New Roman" w:hAnsi="Times New Roman" w:cs="Times New Roman"/>
                <w:sz w:val="24"/>
                <w:szCs w:val="24"/>
              </w:rPr>
              <w:t>Мероприятия по аттестации педагогического персонала:</w:t>
            </w:r>
          </w:p>
          <w:p w:rsidR="00CA16E2" w:rsidRPr="00CA16E2" w:rsidRDefault="00CA16E2" w:rsidP="00CA16E2">
            <w:pPr>
              <w:rPr>
                <w:rFonts w:ascii="Times New Roman" w:hAnsi="Times New Roman" w:cs="Times New Roman"/>
                <w:sz w:val="24"/>
                <w:szCs w:val="24"/>
              </w:rPr>
            </w:pPr>
            <w:r w:rsidRPr="00CA16E2">
              <w:rPr>
                <w:rFonts w:ascii="Times New Roman" w:hAnsi="Times New Roman" w:cs="Times New Roman"/>
                <w:sz w:val="24"/>
                <w:szCs w:val="24"/>
              </w:rPr>
              <w:t>- изучение нормативно-правовых документов</w:t>
            </w:r>
          </w:p>
          <w:p w:rsidR="00CA16E2" w:rsidRPr="00CA16E2" w:rsidRDefault="00CA16E2" w:rsidP="00CA16E2">
            <w:pPr>
              <w:rPr>
                <w:rFonts w:ascii="Times New Roman" w:hAnsi="Times New Roman" w:cs="Times New Roman"/>
                <w:sz w:val="24"/>
                <w:szCs w:val="24"/>
              </w:rPr>
            </w:pPr>
            <w:r w:rsidRPr="00CA16E2">
              <w:rPr>
                <w:rFonts w:ascii="Times New Roman" w:hAnsi="Times New Roman" w:cs="Times New Roman"/>
                <w:sz w:val="24"/>
                <w:szCs w:val="24"/>
              </w:rPr>
              <w:t xml:space="preserve">регламентирующих процедуру аттестации педагогических и руководящих работников, приведение в соответствие с современными требованиями нормативных актов ДОУ; - консультации по правовым вопросам прохождения аттестации; </w:t>
            </w:r>
          </w:p>
          <w:p w:rsidR="00CA16E2" w:rsidRPr="00CA16E2" w:rsidRDefault="00CA16E2" w:rsidP="00CA16E2">
            <w:pPr>
              <w:rPr>
                <w:rFonts w:ascii="Times New Roman" w:hAnsi="Times New Roman" w:cs="Times New Roman"/>
                <w:sz w:val="24"/>
                <w:szCs w:val="24"/>
              </w:rPr>
            </w:pPr>
            <w:r w:rsidRPr="00CA16E2">
              <w:rPr>
                <w:rFonts w:ascii="Times New Roman" w:hAnsi="Times New Roman" w:cs="Times New Roman"/>
                <w:sz w:val="24"/>
                <w:szCs w:val="24"/>
              </w:rPr>
              <w:t xml:space="preserve">- информирование аттестуемых педагогов о дате и времени проведения аттестации; </w:t>
            </w:r>
          </w:p>
          <w:p w:rsidR="00CA16E2" w:rsidRPr="00CA16E2" w:rsidRDefault="00CA16E2" w:rsidP="00CA16E2">
            <w:pPr>
              <w:rPr>
                <w:rFonts w:ascii="Times New Roman" w:hAnsi="Times New Roman" w:cs="Times New Roman"/>
                <w:sz w:val="24"/>
                <w:szCs w:val="24"/>
              </w:rPr>
            </w:pPr>
            <w:r w:rsidRPr="00CA16E2">
              <w:rPr>
                <w:rFonts w:ascii="Times New Roman" w:hAnsi="Times New Roman" w:cs="Times New Roman"/>
                <w:sz w:val="24"/>
                <w:szCs w:val="24"/>
              </w:rPr>
              <w:t xml:space="preserve">- индивидуальная работа с педагогами (консультации, рекомендации по итогам посещения тематического контроля, самоанализ педагогической деятельности); - изучение состояния документации педагогов; - обмен педагогическим опытом в форме </w:t>
            </w:r>
            <w:proofErr w:type="spellStart"/>
            <w:r w:rsidRPr="00CA16E2">
              <w:rPr>
                <w:rFonts w:ascii="Times New Roman" w:hAnsi="Times New Roman" w:cs="Times New Roman"/>
                <w:sz w:val="24"/>
                <w:szCs w:val="24"/>
              </w:rPr>
              <w:t>взаимопосещения</w:t>
            </w:r>
            <w:proofErr w:type="spellEnd"/>
            <w:r w:rsidRPr="00CA16E2">
              <w:rPr>
                <w:rFonts w:ascii="Times New Roman" w:hAnsi="Times New Roman" w:cs="Times New Roman"/>
                <w:sz w:val="24"/>
                <w:szCs w:val="24"/>
              </w:rPr>
              <w:t xml:space="preserve"> образовательной деятельности; </w:t>
            </w:r>
          </w:p>
          <w:p w:rsidR="00CA16E2" w:rsidRPr="00CA16E2" w:rsidRDefault="00CA16E2" w:rsidP="00CA16E2">
            <w:pPr>
              <w:rPr>
                <w:rFonts w:ascii="Times New Roman" w:hAnsi="Times New Roman" w:cs="Times New Roman"/>
                <w:sz w:val="24"/>
                <w:szCs w:val="24"/>
              </w:rPr>
            </w:pPr>
            <w:r w:rsidRPr="00CA16E2">
              <w:rPr>
                <w:rFonts w:ascii="Times New Roman" w:hAnsi="Times New Roman" w:cs="Times New Roman"/>
                <w:sz w:val="24"/>
                <w:szCs w:val="24"/>
              </w:rPr>
              <w:t xml:space="preserve">- консультация «Как оформить портфолио педагога»; - методическая помощь педагогам в анализе результатов педагогической деятельности и качества организации </w:t>
            </w:r>
            <w:proofErr w:type="spellStart"/>
            <w:r w:rsidRPr="00CA16E2">
              <w:rPr>
                <w:rFonts w:ascii="Times New Roman" w:hAnsi="Times New Roman" w:cs="Times New Roman"/>
                <w:sz w:val="24"/>
                <w:szCs w:val="24"/>
              </w:rPr>
              <w:t>воспитательнообразовательного</w:t>
            </w:r>
            <w:proofErr w:type="spellEnd"/>
            <w:r w:rsidRPr="00CA16E2">
              <w:rPr>
                <w:rFonts w:ascii="Times New Roman" w:hAnsi="Times New Roman" w:cs="Times New Roman"/>
                <w:sz w:val="24"/>
                <w:szCs w:val="24"/>
              </w:rPr>
              <w:t xml:space="preserve"> процесса;</w:t>
            </w:r>
          </w:p>
          <w:p w:rsidR="00CA16E2" w:rsidRPr="00CA16E2" w:rsidRDefault="00CA16E2" w:rsidP="00CA16E2">
            <w:pPr>
              <w:rPr>
                <w:rFonts w:ascii="Times New Roman" w:hAnsi="Times New Roman" w:cs="Times New Roman"/>
                <w:sz w:val="24"/>
                <w:szCs w:val="24"/>
              </w:rPr>
            </w:pPr>
            <w:r w:rsidRPr="00CA16E2">
              <w:rPr>
                <w:rFonts w:ascii="Times New Roman" w:hAnsi="Times New Roman" w:cs="Times New Roman"/>
                <w:sz w:val="24"/>
                <w:szCs w:val="24"/>
              </w:rPr>
              <w:t xml:space="preserve"> - методическая помощь педагогам в оформлении портфолио, презентации и других материалов для аттестации.</w:t>
            </w:r>
          </w:p>
        </w:tc>
        <w:tc>
          <w:tcPr>
            <w:tcW w:w="2755" w:type="dxa"/>
          </w:tcPr>
          <w:p w:rsidR="00CA16E2" w:rsidRPr="00CA16E2" w:rsidRDefault="00CA16E2" w:rsidP="00CA16E2">
            <w:pPr>
              <w:rPr>
                <w:rFonts w:ascii="Times New Roman" w:hAnsi="Times New Roman" w:cs="Times New Roman"/>
                <w:sz w:val="24"/>
                <w:szCs w:val="24"/>
              </w:rPr>
            </w:pPr>
            <w:r w:rsidRPr="00CA16E2">
              <w:rPr>
                <w:rFonts w:ascii="Times New Roman" w:hAnsi="Times New Roman" w:cs="Times New Roman"/>
                <w:sz w:val="24"/>
                <w:szCs w:val="24"/>
              </w:rPr>
              <w:t>Повышение квалификационной категории 100% педагогического персонала ДОУ</w:t>
            </w:r>
          </w:p>
        </w:tc>
        <w:tc>
          <w:tcPr>
            <w:tcW w:w="1173" w:type="dxa"/>
          </w:tcPr>
          <w:p w:rsidR="00CA16E2" w:rsidRPr="00CA16E2" w:rsidRDefault="00CA16E2" w:rsidP="00CA16E2">
            <w:pPr>
              <w:rPr>
                <w:rFonts w:ascii="Times New Roman" w:hAnsi="Times New Roman" w:cs="Times New Roman"/>
                <w:sz w:val="24"/>
                <w:szCs w:val="24"/>
              </w:rPr>
            </w:pPr>
            <w:r w:rsidRPr="00CA16E2">
              <w:rPr>
                <w:rFonts w:ascii="Times New Roman" w:hAnsi="Times New Roman" w:cs="Times New Roman"/>
                <w:sz w:val="24"/>
                <w:szCs w:val="24"/>
              </w:rPr>
              <w:t>Постоянно</w:t>
            </w:r>
          </w:p>
        </w:tc>
        <w:tc>
          <w:tcPr>
            <w:tcW w:w="1794" w:type="dxa"/>
          </w:tcPr>
          <w:p w:rsidR="00CA16E2" w:rsidRPr="00CA16E2" w:rsidRDefault="00CA16E2" w:rsidP="00CA16E2">
            <w:pPr>
              <w:rPr>
                <w:rFonts w:ascii="Times New Roman" w:hAnsi="Times New Roman" w:cs="Times New Roman"/>
                <w:sz w:val="24"/>
                <w:szCs w:val="24"/>
              </w:rPr>
            </w:pPr>
            <w:r w:rsidRPr="00CA16E2">
              <w:rPr>
                <w:rFonts w:ascii="Times New Roman" w:hAnsi="Times New Roman" w:cs="Times New Roman"/>
                <w:sz w:val="24"/>
                <w:szCs w:val="24"/>
              </w:rPr>
              <w:t>Старший воспитатель</w:t>
            </w:r>
          </w:p>
        </w:tc>
      </w:tr>
    </w:tbl>
    <w:p w:rsidR="00922679" w:rsidRPr="00CA16E2" w:rsidRDefault="00922679" w:rsidP="00922679">
      <w:pPr>
        <w:rPr>
          <w:rFonts w:ascii="Times New Roman" w:hAnsi="Times New Roman" w:cs="Times New Roman"/>
          <w:sz w:val="24"/>
          <w:szCs w:val="24"/>
        </w:rPr>
      </w:pP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2.3. Методические формы повышения квалификации педагогов</w:t>
      </w:r>
    </w:p>
    <w:tbl>
      <w:tblPr>
        <w:tblStyle w:val="a3"/>
        <w:tblW w:w="0" w:type="auto"/>
        <w:tblLook w:val="04A0" w:firstRow="1" w:lastRow="0" w:firstColumn="1" w:lastColumn="0" w:noHBand="0" w:noVBand="1"/>
      </w:tblPr>
      <w:tblGrid>
        <w:gridCol w:w="3115"/>
        <w:gridCol w:w="3115"/>
        <w:gridCol w:w="3115"/>
      </w:tblGrid>
      <w:tr w:rsidR="00CA16E2" w:rsidRPr="00CA16E2" w:rsidTr="00CA16E2">
        <w:tc>
          <w:tcPr>
            <w:tcW w:w="3115" w:type="dxa"/>
          </w:tcPr>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Коллективные</w:t>
            </w:r>
          </w:p>
        </w:tc>
        <w:tc>
          <w:tcPr>
            <w:tcW w:w="3115" w:type="dxa"/>
          </w:tcPr>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Групповые</w:t>
            </w:r>
          </w:p>
        </w:tc>
        <w:tc>
          <w:tcPr>
            <w:tcW w:w="3115" w:type="dxa"/>
          </w:tcPr>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Индивидуальные</w:t>
            </w:r>
          </w:p>
        </w:tc>
      </w:tr>
      <w:tr w:rsidR="00CA16E2" w:rsidRPr="00CA16E2" w:rsidTr="00CA16E2">
        <w:tc>
          <w:tcPr>
            <w:tcW w:w="3115" w:type="dxa"/>
          </w:tcPr>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xml:space="preserve">- Научно-методический семинар </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Открытое занятие (непосредственно образовательная деятельность)</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Научно-практическая конференция</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Педагогический совет</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Выставка методической литературы</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Деловая игра</w:t>
            </w:r>
          </w:p>
        </w:tc>
        <w:tc>
          <w:tcPr>
            <w:tcW w:w="3115" w:type="dxa"/>
          </w:tcPr>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Дискуссия</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-Круглый стол</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Творческая группа</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xml:space="preserve">- </w:t>
            </w:r>
            <w:proofErr w:type="spellStart"/>
            <w:r w:rsidRPr="00CA16E2">
              <w:rPr>
                <w:rFonts w:ascii="Times New Roman" w:hAnsi="Times New Roman" w:cs="Times New Roman"/>
                <w:sz w:val="24"/>
                <w:szCs w:val="24"/>
              </w:rPr>
              <w:t>Взаимопосещения</w:t>
            </w:r>
            <w:proofErr w:type="spellEnd"/>
            <w:r w:rsidRPr="00CA16E2">
              <w:rPr>
                <w:rFonts w:ascii="Times New Roman" w:hAnsi="Times New Roman" w:cs="Times New Roman"/>
                <w:sz w:val="24"/>
                <w:szCs w:val="24"/>
              </w:rPr>
              <w:t xml:space="preserve"> педагогами открытых занятий</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Мастер-класс</w:t>
            </w:r>
          </w:p>
          <w:p w:rsidR="00CA16E2" w:rsidRPr="00CA16E2" w:rsidRDefault="00CA16E2" w:rsidP="00922679">
            <w:pPr>
              <w:rPr>
                <w:rFonts w:ascii="Times New Roman" w:hAnsi="Times New Roman" w:cs="Times New Roman"/>
                <w:sz w:val="24"/>
                <w:szCs w:val="24"/>
              </w:rPr>
            </w:pPr>
          </w:p>
        </w:tc>
        <w:tc>
          <w:tcPr>
            <w:tcW w:w="3115" w:type="dxa"/>
          </w:tcPr>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-Собеседование</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-Самоанализ</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Консультация</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Самообразование</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Курсовая переподготовка</w:t>
            </w:r>
          </w:p>
          <w:p w:rsidR="00CA16E2" w:rsidRPr="00CA16E2" w:rsidRDefault="00CA16E2" w:rsidP="00922679">
            <w:pPr>
              <w:rPr>
                <w:rFonts w:ascii="Times New Roman" w:hAnsi="Times New Roman" w:cs="Times New Roman"/>
                <w:sz w:val="24"/>
                <w:szCs w:val="24"/>
              </w:rPr>
            </w:pPr>
            <w:r w:rsidRPr="00CA16E2">
              <w:rPr>
                <w:rFonts w:ascii="Times New Roman" w:hAnsi="Times New Roman" w:cs="Times New Roman"/>
                <w:sz w:val="24"/>
                <w:szCs w:val="24"/>
              </w:rPr>
              <w:t>- Наставничество</w:t>
            </w:r>
          </w:p>
        </w:tc>
      </w:tr>
    </w:tbl>
    <w:p w:rsidR="00CA16E2" w:rsidRPr="00CA16E2" w:rsidRDefault="00CA16E2" w:rsidP="00922679">
      <w:pPr>
        <w:rPr>
          <w:rFonts w:ascii="Times New Roman" w:hAnsi="Times New Roman" w:cs="Times New Roman"/>
          <w:sz w:val="28"/>
          <w:szCs w:val="24"/>
        </w:rPr>
      </w:pPr>
    </w:p>
    <w:p w:rsidR="00CA16E2" w:rsidRPr="00CA16E2" w:rsidRDefault="00CA16E2" w:rsidP="00922679">
      <w:pPr>
        <w:rPr>
          <w:rFonts w:ascii="Times New Roman" w:hAnsi="Times New Roman" w:cs="Times New Roman"/>
          <w:sz w:val="24"/>
        </w:rPr>
      </w:pPr>
      <w:r w:rsidRPr="00CA16E2">
        <w:rPr>
          <w:rFonts w:ascii="Times New Roman" w:hAnsi="Times New Roman" w:cs="Times New Roman"/>
          <w:sz w:val="24"/>
        </w:rPr>
        <w:t>Критериями эффективности методической работы являются результативные показатели:</w:t>
      </w:r>
    </w:p>
    <w:p w:rsidR="00CA16E2" w:rsidRPr="00CA16E2" w:rsidRDefault="00CA16E2" w:rsidP="00922679">
      <w:pPr>
        <w:rPr>
          <w:rFonts w:ascii="Times New Roman" w:hAnsi="Times New Roman" w:cs="Times New Roman"/>
          <w:sz w:val="24"/>
        </w:rPr>
      </w:pPr>
      <w:r w:rsidRPr="00CA16E2">
        <w:rPr>
          <w:rFonts w:ascii="Times New Roman" w:hAnsi="Times New Roman" w:cs="Times New Roman"/>
          <w:sz w:val="24"/>
        </w:rPr>
        <w:t xml:space="preserve"> - уровень педагогического мастерства; </w:t>
      </w:r>
    </w:p>
    <w:p w:rsidR="00CA16E2" w:rsidRPr="00CA16E2" w:rsidRDefault="00CA16E2" w:rsidP="00922679">
      <w:pPr>
        <w:rPr>
          <w:rFonts w:ascii="Times New Roman" w:hAnsi="Times New Roman" w:cs="Times New Roman"/>
          <w:sz w:val="24"/>
        </w:rPr>
      </w:pPr>
      <w:r w:rsidRPr="00CA16E2">
        <w:rPr>
          <w:rFonts w:ascii="Times New Roman" w:hAnsi="Times New Roman" w:cs="Times New Roman"/>
          <w:sz w:val="24"/>
        </w:rPr>
        <w:t>- активность педагогов.</w:t>
      </w:r>
    </w:p>
    <w:p w:rsidR="00CA16E2" w:rsidRDefault="00CA16E2" w:rsidP="00922679">
      <w:pPr>
        <w:rPr>
          <w:rFonts w:ascii="Times New Roman" w:hAnsi="Times New Roman" w:cs="Times New Roman"/>
          <w:sz w:val="24"/>
        </w:rPr>
      </w:pPr>
      <w:r w:rsidRPr="00CA16E2">
        <w:rPr>
          <w:rFonts w:ascii="Times New Roman" w:hAnsi="Times New Roman" w:cs="Times New Roman"/>
          <w:sz w:val="24"/>
        </w:rPr>
        <w:t>Таким образом, профессиональное мастерство педагога выражается в совершенном владении методами и приемами, всем арсеналом педагогических умений и навыков, обеспечивающих практическое воплощение педагогического искусства в процессе формирования личности. Профессиональное мастерство формируется на основе педагогического опыта.</w:t>
      </w:r>
    </w:p>
    <w:p w:rsidR="00CA16E2" w:rsidRDefault="00CA16E2" w:rsidP="00922679">
      <w:pPr>
        <w:rPr>
          <w:rFonts w:ascii="Times New Roman" w:hAnsi="Times New Roman" w:cs="Times New Roman"/>
          <w:sz w:val="24"/>
        </w:rPr>
      </w:pPr>
      <w:r w:rsidRPr="00CA16E2">
        <w:rPr>
          <w:rFonts w:ascii="Times New Roman" w:hAnsi="Times New Roman" w:cs="Times New Roman"/>
          <w:sz w:val="24"/>
        </w:rPr>
        <w:t>2.4. Мониторинг уровня профессионального мастерства педагогических работников</w:t>
      </w:r>
    </w:p>
    <w:p w:rsidR="00CE5E7B" w:rsidRPr="00CE5E7B" w:rsidRDefault="00CE5E7B" w:rsidP="00922679">
      <w:pPr>
        <w:rPr>
          <w:rFonts w:ascii="Times New Roman" w:hAnsi="Times New Roman" w:cs="Times New Roman"/>
          <w:i/>
          <w:sz w:val="24"/>
        </w:rPr>
      </w:pPr>
      <w:r w:rsidRPr="00CE5E7B">
        <w:rPr>
          <w:rFonts w:ascii="Times New Roman" w:hAnsi="Times New Roman" w:cs="Times New Roman"/>
          <w:i/>
          <w:sz w:val="24"/>
        </w:rPr>
        <w:t>Система мониторинга</w:t>
      </w:r>
    </w:p>
    <w:p w:rsidR="00CE5E7B" w:rsidRDefault="00CE5E7B" w:rsidP="00922679">
      <w:pPr>
        <w:rPr>
          <w:rFonts w:ascii="Times New Roman" w:hAnsi="Times New Roman" w:cs="Times New Roman"/>
          <w:sz w:val="24"/>
        </w:rPr>
      </w:pPr>
      <w:r w:rsidRPr="00CE5E7B">
        <w:rPr>
          <w:rFonts w:ascii="Times New Roman" w:hAnsi="Times New Roman" w:cs="Times New Roman"/>
          <w:sz w:val="24"/>
        </w:rPr>
        <w:t xml:space="preserve"> Мониторинг уровня профессиональной компетентности педагогических работников осуществляется на основе квалификационных характеристик должностей работников образования и самооценки педагогической деятельности. Мониторинг осуществляется через изучение опыта работы педагога, заинтересованности в инновациях, овладения педагогическими технологиями, готовности к саморазвитию, результатов участия в семинарах, практических занятиях, степени участия в повышении квалификации. Данные критерии учитываются при стимулировании труда сотрудников, как основы для механизма взаимосвязи новой системы оплаты труда и уровня профессиональной квалификации. </w:t>
      </w:r>
    </w:p>
    <w:p w:rsidR="00CE5E7B" w:rsidRDefault="00CE5E7B" w:rsidP="00922679">
      <w:pPr>
        <w:rPr>
          <w:rFonts w:ascii="Times New Roman" w:hAnsi="Times New Roman" w:cs="Times New Roman"/>
          <w:sz w:val="24"/>
        </w:rPr>
      </w:pPr>
    </w:p>
    <w:p w:rsidR="00CE5E7B" w:rsidRDefault="00CE5E7B" w:rsidP="00922679">
      <w:pPr>
        <w:rPr>
          <w:rFonts w:ascii="Times New Roman" w:hAnsi="Times New Roman" w:cs="Times New Roman"/>
          <w:sz w:val="24"/>
        </w:rPr>
      </w:pPr>
    </w:p>
    <w:p w:rsidR="00CE5E7B" w:rsidRDefault="00CE5E7B" w:rsidP="00922679">
      <w:pPr>
        <w:rPr>
          <w:rFonts w:ascii="Times New Roman" w:hAnsi="Times New Roman" w:cs="Times New Roman"/>
          <w:sz w:val="24"/>
        </w:rPr>
      </w:pPr>
      <w:r w:rsidRPr="00CE5E7B">
        <w:rPr>
          <w:rFonts w:ascii="Times New Roman" w:hAnsi="Times New Roman" w:cs="Times New Roman"/>
          <w:sz w:val="24"/>
        </w:rPr>
        <w:t xml:space="preserve">Критерии мониторинга Программы </w:t>
      </w:r>
    </w:p>
    <w:p w:rsidR="00CE5E7B" w:rsidRDefault="00CE5E7B" w:rsidP="00922679">
      <w:pPr>
        <w:rPr>
          <w:rFonts w:ascii="Times New Roman" w:hAnsi="Times New Roman" w:cs="Times New Roman"/>
          <w:sz w:val="24"/>
        </w:rPr>
      </w:pPr>
      <w:r w:rsidRPr="00CE5E7B">
        <w:rPr>
          <w:rFonts w:ascii="Times New Roman" w:hAnsi="Times New Roman" w:cs="Times New Roman"/>
          <w:sz w:val="24"/>
        </w:rPr>
        <w:t>При проведении комплексной оценки качества профессиональной деятельности педагогов выделено 3 критерия:</w:t>
      </w:r>
    </w:p>
    <w:p w:rsidR="00CE5E7B" w:rsidRDefault="00CE5E7B" w:rsidP="00922679">
      <w:pPr>
        <w:contextualSpacing/>
        <w:rPr>
          <w:rFonts w:ascii="Times New Roman" w:hAnsi="Times New Roman" w:cs="Times New Roman"/>
          <w:sz w:val="24"/>
        </w:rPr>
      </w:pPr>
      <w:r w:rsidRPr="00CE5E7B">
        <w:rPr>
          <w:rFonts w:ascii="Times New Roman" w:hAnsi="Times New Roman" w:cs="Times New Roman"/>
          <w:sz w:val="24"/>
        </w:rPr>
        <w:t xml:space="preserve"> - соответствие содержания образовательного процесса целям дошкольного образования;</w:t>
      </w:r>
    </w:p>
    <w:p w:rsidR="00CA16E2" w:rsidRDefault="00CE5E7B" w:rsidP="00922679">
      <w:pPr>
        <w:contextualSpacing/>
        <w:rPr>
          <w:rFonts w:ascii="Times New Roman" w:hAnsi="Times New Roman" w:cs="Times New Roman"/>
          <w:sz w:val="24"/>
        </w:rPr>
      </w:pPr>
      <w:r w:rsidRPr="00CE5E7B">
        <w:rPr>
          <w:rFonts w:ascii="Times New Roman" w:hAnsi="Times New Roman" w:cs="Times New Roman"/>
          <w:sz w:val="24"/>
        </w:rPr>
        <w:t xml:space="preserve"> - деловые и личностные качества педагога, его мотивация к педагогической деятельности; - результативность образовательного процесса.</w:t>
      </w:r>
    </w:p>
    <w:p w:rsidR="00CE5E7B" w:rsidRDefault="00CE5E7B" w:rsidP="00922679">
      <w:pPr>
        <w:contextualSpacing/>
      </w:pPr>
    </w:p>
    <w:p w:rsidR="00CE5E7B" w:rsidRDefault="00CE5E7B" w:rsidP="00922679">
      <w:pPr>
        <w:contextualSpacing/>
        <w:rPr>
          <w:rFonts w:ascii="Times New Roman" w:hAnsi="Times New Roman" w:cs="Times New Roman"/>
          <w:b/>
          <w:sz w:val="24"/>
        </w:rPr>
      </w:pPr>
      <w:r w:rsidRPr="00CE5E7B">
        <w:rPr>
          <w:rFonts w:ascii="Times New Roman" w:hAnsi="Times New Roman" w:cs="Times New Roman"/>
          <w:b/>
          <w:sz w:val="24"/>
        </w:rPr>
        <w:t>Критерии мониторинга «Профессиональное мастерство педагогических работников»</w:t>
      </w:r>
    </w:p>
    <w:tbl>
      <w:tblPr>
        <w:tblStyle w:val="a3"/>
        <w:tblW w:w="0" w:type="auto"/>
        <w:tblLook w:val="04A0" w:firstRow="1" w:lastRow="0" w:firstColumn="1" w:lastColumn="0" w:noHBand="0" w:noVBand="1"/>
      </w:tblPr>
      <w:tblGrid>
        <w:gridCol w:w="1952"/>
        <w:gridCol w:w="1840"/>
        <w:gridCol w:w="2007"/>
        <w:gridCol w:w="1788"/>
        <w:gridCol w:w="1758"/>
      </w:tblGrid>
      <w:tr w:rsidR="00CE5E7B" w:rsidRPr="00A66C19" w:rsidTr="00CE5E7B">
        <w:tc>
          <w:tcPr>
            <w:tcW w:w="1895"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Индикатор</w:t>
            </w:r>
          </w:p>
        </w:tc>
        <w:tc>
          <w:tcPr>
            <w:tcW w:w="1866"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Наименование методики</w:t>
            </w:r>
          </w:p>
        </w:tc>
        <w:tc>
          <w:tcPr>
            <w:tcW w:w="1854"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Объект</w:t>
            </w:r>
          </w:p>
        </w:tc>
        <w:tc>
          <w:tcPr>
            <w:tcW w:w="1865"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Периодичность</w:t>
            </w:r>
          </w:p>
        </w:tc>
        <w:tc>
          <w:tcPr>
            <w:tcW w:w="1865"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Ответственные</w:t>
            </w:r>
          </w:p>
        </w:tc>
      </w:tr>
      <w:tr w:rsidR="00CE5E7B" w:rsidRPr="00A66C19" w:rsidTr="00CB3654">
        <w:tc>
          <w:tcPr>
            <w:tcW w:w="9345" w:type="dxa"/>
            <w:gridSpan w:val="5"/>
          </w:tcPr>
          <w:p w:rsidR="00CE5E7B" w:rsidRPr="00A66C19" w:rsidRDefault="00CE5E7B" w:rsidP="00CE5E7B">
            <w:pPr>
              <w:contextualSpacing/>
              <w:jc w:val="center"/>
              <w:rPr>
                <w:rFonts w:ascii="Times New Roman" w:hAnsi="Times New Roman" w:cs="Times New Roman"/>
                <w:b/>
                <w:sz w:val="24"/>
                <w:szCs w:val="24"/>
              </w:rPr>
            </w:pPr>
            <w:r w:rsidRPr="00A66C19">
              <w:rPr>
                <w:rFonts w:ascii="Times New Roman" w:hAnsi="Times New Roman" w:cs="Times New Roman"/>
                <w:sz w:val="24"/>
                <w:szCs w:val="24"/>
              </w:rPr>
              <w:t>1. Соответствие содержания образовательного процесса целям дошкольного образования и ФГОС ДО</w:t>
            </w:r>
          </w:p>
        </w:tc>
      </w:tr>
      <w:tr w:rsidR="00CE5E7B" w:rsidRPr="00A66C19" w:rsidTr="00CE5E7B">
        <w:tc>
          <w:tcPr>
            <w:tcW w:w="1869"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Использование современных образовательных программ и методик</w:t>
            </w:r>
          </w:p>
        </w:tc>
        <w:tc>
          <w:tcPr>
            <w:tcW w:w="1869" w:type="dxa"/>
          </w:tcPr>
          <w:p w:rsidR="00CE5E7B" w:rsidRPr="00A66C19" w:rsidRDefault="00CE5E7B" w:rsidP="00CE5E7B">
            <w:pPr>
              <w:contextualSpacing/>
              <w:rPr>
                <w:rFonts w:ascii="Times New Roman" w:hAnsi="Times New Roman" w:cs="Times New Roman"/>
                <w:b/>
                <w:sz w:val="24"/>
                <w:szCs w:val="24"/>
              </w:rPr>
            </w:pPr>
            <w:r w:rsidRPr="00A66C19">
              <w:rPr>
                <w:rFonts w:ascii="Times New Roman" w:hAnsi="Times New Roman" w:cs="Times New Roman"/>
                <w:sz w:val="24"/>
                <w:szCs w:val="24"/>
              </w:rPr>
              <w:t>Наблюдения за педагогической деятельностью.</w:t>
            </w:r>
          </w:p>
        </w:tc>
        <w:tc>
          <w:tcPr>
            <w:tcW w:w="1869"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педагоги</w:t>
            </w:r>
          </w:p>
        </w:tc>
        <w:tc>
          <w:tcPr>
            <w:tcW w:w="1869"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1 раз в год (май)</w:t>
            </w:r>
          </w:p>
        </w:tc>
        <w:tc>
          <w:tcPr>
            <w:tcW w:w="1869"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Старший воспитатель</w:t>
            </w:r>
          </w:p>
        </w:tc>
      </w:tr>
      <w:tr w:rsidR="00CE5E7B" w:rsidRPr="00A66C19" w:rsidTr="00690DB0">
        <w:tc>
          <w:tcPr>
            <w:tcW w:w="9345" w:type="dxa"/>
            <w:gridSpan w:val="5"/>
          </w:tcPr>
          <w:p w:rsidR="00CE5E7B" w:rsidRPr="00A66C19" w:rsidRDefault="00CE5E7B" w:rsidP="00CE5E7B">
            <w:pPr>
              <w:contextualSpacing/>
              <w:jc w:val="center"/>
              <w:rPr>
                <w:rFonts w:ascii="Times New Roman" w:hAnsi="Times New Roman" w:cs="Times New Roman"/>
                <w:b/>
                <w:sz w:val="24"/>
                <w:szCs w:val="24"/>
              </w:rPr>
            </w:pPr>
            <w:r w:rsidRPr="00A66C19">
              <w:rPr>
                <w:rFonts w:ascii="Times New Roman" w:hAnsi="Times New Roman" w:cs="Times New Roman"/>
                <w:sz w:val="24"/>
                <w:szCs w:val="24"/>
              </w:rPr>
              <w:t>2. Деловые и личностные качества педагога, его мотивация к педагогической деятельности</w:t>
            </w:r>
          </w:p>
        </w:tc>
      </w:tr>
      <w:tr w:rsidR="00CE5E7B" w:rsidRPr="00A66C19" w:rsidTr="00CE5E7B">
        <w:tc>
          <w:tcPr>
            <w:tcW w:w="1869"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Осуществление самообразования</w:t>
            </w:r>
          </w:p>
        </w:tc>
        <w:tc>
          <w:tcPr>
            <w:tcW w:w="1869"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Анкетирование, тестирование, самооценка, беседа</w:t>
            </w:r>
          </w:p>
        </w:tc>
        <w:tc>
          <w:tcPr>
            <w:tcW w:w="1869"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педагоги</w:t>
            </w:r>
          </w:p>
        </w:tc>
        <w:tc>
          <w:tcPr>
            <w:tcW w:w="1869"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В течение учебного года</w:t>
            </w:r>
          </w:p>
        </w:tc>
        <w:tc>
          <w:tcPr>
            <w:tcW w:w="1869"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Старший воспитатель</w:t>
            </w:r>
          </w:p>
        </w:tc>
      </w:tr>
      <w:tr w:rsidR="00CE5E7B" w:rsidRPr="00A66C19" w:rsidTr="002A3F95">
        <w:tc>
          <w:tcPr>
            <w:tcW w:w="9345" w:type="dxa"/>
            <w:gridSpan w:val="5"/>
          </w:tcPr>
          <w:p w:rsidR="00CE5E7B" w:rsidRPr="00A66C19" w:rsidRDefault="00CE5E7B" w:rsidP="00CE5E7B">
            <w:pPr>
              <w:contextualSpacing/>
              <w:jc w:val="center"/>
              <w:rPr>
                <w:rFonts w:ascii="Times New Roman" w:hAnsi="Times New Roman" w:cs="Times New Roman"/>
                <w:b/>
                <w:sz w:val="24"/>
                <w:szCs w:val="24"/>
              </w:rPr>
            </w:pPr>
            <w:r w:rsidRPr="00A66C19">
              <w:rPr>
                <w:rFonts w:ascii="Times New Roman" w:hAnsi="Times New Roman" w:cs="Times New Roman"/>
                <w:sz w:val="24"/>
                <w:szCs w:val="24"/>
              </w:rPr>
              <w:t>3. Результативность образовательного процесса</w:t>
            </w:r>
          </w:p>
        </w:tc>
      </w:tr>
      <w:tr w:rsidR="00CE5E7B" w:rsidRPr="00A66C19" w:rsidTr="00CE5E7B">
        <w:tc>
          <w:tcPr>
            <w:tcW w:w="1895"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Реализация образовательных программ дошкольного образования в полном объеме</w:t>
            </w:r>
          </w:p>
        </w:tc>
        <w:tc>
          <w:tcPr>
            <w:tcW w:w="1866" w:type="dxa"/>
          </w:tcPr>
          <w:p w:rsidR="00CE5E7B" w:rsidRPr="00A66C19" w:rsidRDefault="00CE5E7B" w:rsidP="00922679">
            <w:pPr>
              <w:contextualSpacing/>
              <w:rPr>
                <w:rFonts w:ascii="Times New Roman" w:hAnsi="Times New Roman" w:cs="Times New Roman"/>
                <w:sz w:val="24"/>
                <w:szCs w:val="24"/>
              </w:rPr>
            </w:pPr>
            <w:r w:rsidRPr="00A66C19">
              <w:rPr>
                <w:rFonts w:ascii="Times New Roman" w:hAnsi="Times New Roman" w:cs="Times New Roman"/>
                <w:sz w:val="24"/>
                <w:szCs w:val="24"/>
              </w:rPr>
              <w:t>Карты развития ребенка</w:t>
            </w:r>
          </w:p>
        </w:tc>
        <w:tc>
          <w:tcPr>
            <w:tcW w:w="1854" w:type="dxa"/>
          </w:tcPr>
          <w:p w:rsidR="00CE5E7B" w:rsidRPr="00A66C19" w:rsidRDefault="00CE5E7B" w:rsidP="00922679">
            <w:pPr>
              <w:contextualSpacing/>
              <w:rPr>
                <w:rFonts w:ascii="Times New Roman" w:hAnsi="Times New Roman" w:cs="Times New Roman"/>
                <w:sz w:val="24"/>
                <w:szCs w:val="24"/>
              </w:rPr>
            </w:pPr>
            <w:r w:rsidRPr="00A66C19">
              <w:rPr>
                <w:rFonts w:ascii="Times New Roman" w:hAnsi="Times New Roman" w:cs="Times New Roman"/>
                <w:sz w:val="24"/>
                <w:szCs w:val="24"/>
              </w:rPr>
              <w:t>дети</w:t>
            </w:r>
          </w:p>
        </w:tc>
        <w:tc>
          <w:tcPr>
            <w:tcW w:w="1865"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2раза в год</w:t>
            </w:r>
          </w:p>
        </w:tc>
        <w:tc>
          <w:tcPr>
            <w:tcW w:w="1865"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Старший воспитатель</w:t>
            </w:r>
          </w:p>
        </w:tc>
      </w:tr>
      <w:tr w:rsidR="00CE5E7B" w:rsidRPr="00A66C19" w:rsidTr="00CE5E7B">
        <w:tc>
          <w:tcPr>
            <w:tcW w:w="1895"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Удовлетворение образовательных потребностей детей, родителей (законных представителей)</w:t>
            </w:r>
          </w:p>
        </w:tc>
        <w:tc>
          <w:tcPr>
            <w:tcW w:w="1866"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 xml:space="preserve">Анкетирование, беседа, </w:t>
            </w:r>
          </w:p>
        </w:tc>
        <w:tc>
          <w:tcPr>
            <w:tcW w:w="1854"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Все участники образовательного процесса</w:t>
            </w:r>
          </w:p>
        </w:tc>
        <w:tc>
          <w:tcPr>
            <w:tcW w:w="1865" w:type="dxa"/>
          </w:tcPr>
          <w:p w:rsidR="00CE5E7B" w:rsidRPr="00A66C19" w:rsidRDefault="00CE5E7B" w:rsidP="00922679">
            <w:pPr>
              <w:contextualSpacing/>
              <w:rPr>
                <w:rFonts w:ascii="Times New Roman" w:hAnsi="Times New Roman" w:cs="Times New Roman"/>
                <w:sz w:val="24"/>
                <w:szCs w:val="24"/>
              </w:rPr>
            </w:pPr>
            <w:r w:rsidRPr="00A66C19">
              <w:rPr>
                <w:rFonts w:ascii="Times New Roman" w:hAnsi="Times New Roman" w:cs="Times New Roman"/>
                <w:sz w:val="24"/>
                <w:szCs w:val="24"/>
              </w:rPr>
              <w:t>1 раз в год (май)</w:t>
            </w:r>
          </w:p>
        </w:tc>
        <w:tc>
          <w:tcPr>
            <w:tcW w:w="1865" w:type="dxa"/>
          </w:tcPr>
          <w:p w:rsidR="00CE5E7B" w:rsidRPr="00A66C19" w:rsidRDefault="00CE5E7B" w:rsidP="00922679">
            <w:pPr>
              <w:contextualSpacing/>
              <w:rPr>
                <w:rFonts w:ascii="Times New Roman" w:hAnsi="Times New Roman" w:cs="Times New Roman"/>
                <w:b/>
                <w:sz w:val="24"/>
                <w:szCs w:val="24"/>
              </w:rPr>
            </w:pPr>
            <w:r w:rsidRPr="00A66C19">
              <w:rPr>
                <w:rFonts w:ascii="Times New Roman" w:hAnsi="Times New Roman" w:cs="Times New Roman"/>
                <w:sz w:val="24"/>
                <w:szCs w:val="24"/>
              </w:rPr>
              <w:t>Старший воспитатель</w:t>
            </w:r>
          </w:p>
        </w:tc>
      </w:tr>
    </w:tbl>
    <w:p w:rsidR="00CE5E7B" w:rsidRPr="00A66C19" w:rsidRDefault="00CE5E7B" w:rsidP="00922679">
      <w:pPr>
        <w:contextualSpacing/>
        <w:rPr>
          <w:rFonts w:ascii="Times New Roman" w:hAnsi="Times New Roman" w:cs="Times New Roman"/>
          <w:b/>
          <w:sz w:val="24"/>
          <w:szCs w:val="24"/>
        </w:rPr>
      </w:pPr>
    </w:p>
    <w:p w:rsidR="00A66C19" w:rsidRDefault="00A66C19" w:rsidP="00A66C19">
      <w:pPr>
        <w:contextualSpacing/>
        <w:jc w:val="center"/>
        <w:rPr>
          <w:rFonts w:ascii="Times New Roman" w:hAnsi="Times New Roman" w:cs="Times New Roman"/>
          <w:b/>
          <w:sz w:val="24"/>
          <w:szCs w:val="24"/>
        </w:rPr>
      </w:pPr>
      <w:r w:rsidRPr="00A66C19">
        <w:rPr>
          <w:rFonts w:ascii="Times New Roman" w:hAnsi="Times New Roman" w:cs="Times New Roman"/>
          <w:b/>
          <w:sz w:val="24"/>
          <w:szCs w:val="24"/>
        </w:rPr>
        <w:t>Критерии и показатели профессионального роста педагогов</w:t>
      </w:r>
    </w:p>
    <w:tbl>
      <w:tblPr>
        <w:tblStyle w:val="a3"/>
        <w:tblW w:w="0" w:type="auto"/>
        <w:tblLook w:val="04A0" w:firstRow="1" w:lastRow="0" w:firstColumn="1" w:lastColumn="0" w:noHBand="0" w:noVBand="1"/>
      </w:tblPr>
      <w:tblGrid>
        <w:gridCol w:w="4672"/>
        <w:gridCol w:w="4673"/>
      </w:tblGrid>
      <w:tr w:rsidR="00A66C19" w:rsidTr="00A66C19">
        <w:tc>
          <w:tcPr>
            <w:tcW w:w="4672" w:type="dxa"/>
          </w:tcPr>
          <w:p w:rsidR="00A66C19" w:rsidRDefault="00A66C19" w:rsidP="00A66C19">
            <w:pPr>
              <w:contextualSpacing/>
              <w:rPr>
                <w:rFonts w:ascii="Times New Roman" w:hAnsi="Times New Roman" w:cs="Times New Roman"/>
                <w:b/>
                <w:sz w:val="24"/>
                <w:szCs w:val="24"/>
              </w:rPr>
            </w:pPr>
            <w:r>
              <w:t>Критерии</w:t>
            </w:r>
          </w:p>
        </w:tc>
        <w:tc>
          <w:tcPr>
            <w:tcW w:w="4673" w:type="dxa"/>
          </w:tcPr>
          <w:p w:rsidR="00A66C19" w:rsidRDefault="00A66C19" w:rsidP="00A66C19">
            <w:pPr>
              <w:contextualSpacing/>
              <w:rPr>
                <w:rFonts w:ascii="Times New Roman" w:hAnsi="Times New Roman" w:cs="Times New Roman"/>
                <w:b/>
                <w:sz w:val="24"/>
                <w:szCs w:val="24"/>
              </w:rPr>
            </w:pPr>
            <w:r>
              <w:t>Индикаторы</w:t>
            </w:r>
          </w:p>
        </w:tc>
      </w:tr>
      <w:tr w:rsidR="00A66C19" w:rsidTr="00A66C19">
        <w:trPr>
          <w:trHeight w:val="180"/>
        </w:trPr>
        <w:tc>
          <w:tcPr>
            <w:tcW w:w="4672" w:type="dxa"/>
            <w:vMerge w:val="restart"/>
          </w:tcPr>
          <w:p w:rsidR="00A66C19" w:rsidRDefault="00A66C19" w:rsidP="00A66C19">
            <w:pPr>
              <w:contextualSpacing/>
              <w:rPr>
                <w:rFonts w:ascii="Times New Roman" w:hAnsi="Times New Roman" w:cs="Times New Roman"/>
                <w:b/>
                <w:sz w:val="24"/>
                <w:szCs w:val="24"/>
              </w:rPr>
            </w:pPr>
            <w:r>
              <w:t>Оптимизация деятельности педагогических кадров</w:t>
            </w:r>
          </w:p>
        </w:tc>
        <w:tc>
          <w:tcPr>
            <w:tcW w:w="4673" w:type="dxa"/>
          </w:tcPr>
          <w:p w:rsidR="00A66C19" w:rsidRDefault="00A66C19" w:rsidP="00A66C19">
            <w:pPr>
              <w:contextualSpacing/>
              <w:rPr>
                <w:rFonts w:ascii="Times New Roman" w:hAnsi="Times New Roman" w:cs="Times New Roman"/>
                <w:b/>
                <w:sz w:val="24"/>
                <w:szCs w:val="24"/>
              </w:rPr>
            </w:pPr>
            <w:r>
              <w:t>Повышение качества дошкольного образования.</w:t>
            </w:r>
          </w:p>
        </w:tc>
      </w:tr>
      <w:tr w:rsidR="00A66C19" w:rsidTr="00A66C19">
        <w:trPr>
          <w:trHeight w:val="180"/>
        </w:trPr>
        <w:tc>
          <w:tcPr>
            <w:tcW w:w="4672" w:type="dxa"/>
            <w:vMerge/>
          </w:tcPr>
          <w:p w:rsidR="00A66C19" w:rsidRDefault="00A66C19" w:rsidP="00A66C19">
            <w:pPr>
              <w:contextualSpacing/>
            </w:pPr>
          </w:p>
        </w:tc>
        <w:tc>
          <w:tcPr>
            <w:tcW w:w="4673" w:type="dxa"/>
          </w:tcPr>
          <w:p w:rsidR="00A66C19" w:rsidRDefault="00A66C19" w:rsidP="00A66C19">
            <w:pPr>
              <w:contextualSpacing/>
              <w:rPr>
                <w:rFonts w:ascii="Times New Roman" w:hAnsi="Times New Roman" w:cs="Times New Roman"/>
                <w:b/>
                <w:sz w:val="24"/>
                <w:szCs w:val="24"/>
              </w:rPr>
            </w:pPr>
            <w:r>
              <w:t>Количество педагогов детского сада, принимавших участие в различных конкурсах педагогического мастерства.</w:t>
            </w:r>
          </w:p>
        </w:tc>
      </w:tr>
      <w:tr w:rsidR="00A66C19" w:rsidTr="00A66C19">
        <w:trPr>
          <w:trHeight w:val="180"/>
        </w:trPr>
        <w:tc>
          <w:tcPr>
            <w:tcW w:w="4672" w:type="dxa"/>
            <w:vMerge/>
          </w:tcPr>
          <w:p w:rsidR="00A66C19" w:rsidRDefault="00A66C19" w:rsidP="00A66C19">
            <w:pPr>
              <w:contextualSpacing/>
            </w:pPr>
          </w:p>
        </w:tc>
        <w:tc>
          <w:tcPr>
            <w:tcW w:w="4673" w:type="dxa"/>
          </w:tcPr>
          <w:p w:rsidR="00A66C19" w:rsidRDefault="00A66C19" w:rsidP="00A66C19">
            <w:pPr>
              <w:contextualSpacing/>
              <w:rPr>
                <w:rFonts w:ascii="Times New Roman" w:hAnsi="Times New Roman" w:cs="Times New Roman"/>
                <w:b/>
                <w:sz w:val="24"/>
                <w:szCs w:val="24"/>
              </w:rPr>
            </w:pPr>
            <w:r>
              <w:t>Количество педагогов детского сада, пожелавших представить и обобщить свой опыт работы.</w:t>
            </w:r>
          </w:p>
        </w:tc>
      </w:tr>
      <w:tr w:rsidR="00A66C19" w:rsidTr="00A66C19">
        <w:trPr>
          <w:trHeight w:val="108"/>
        </w:trPr>
        <w:tc>
          <w:tcPr>
            <w:tcW w:w="4672" w:type="dxa"/>
            <w:vMerge w:val="restart"/>
          </w:tcPr>
          <w:p w:rsidR="00A66C19" w:rsidRDefault="00A66C19" w:rsidP="00A66C19">
            <w:pPr>
              <w:contextualSpacing/>
              <w:rPr>
                <w:rFonts w:ascii="Times New Roman" w:hAnsi="Times New Roman" w:cs="Times New Roman"/>
                <w:b/>
                <w:sz w:val="24"/>
                <w:szCs w:val="24"/>
              </w:rPr>
            </w:pPr>
            <w:r>
              <w:t>Обеспечение непрерывного профессионального образования</w:t>
            </w:r>
          </w:p>
        </w:tc>
        <w:tc>
          <w:tcPr>
            <w:tcW w:w="4673" w:type="dxa"/>
          </w:tcPr>
          <w:p w:rsidR="00A66C19" w:rsidRDefault="00A66C19" w:rsidP="00A66C19">
            <w:pPr>
              <w:contextualSpacing/>
              <w:rPr>
                <w:rFonts w:ascii="Times New Roman" w:hAnsi="Times New Roman" w:cs="Times New Roman"/>
                <w:b/>
                <w:sz w:val="24"/>
                <w:szCs w:val="24"/>
              </w:rPr>
            </w:pPr>
            <w:r>
              <w:t>Повышение квалификации и наращивание кадрового потенциала в ДОУ</w:t>
            </w:r>
          </w:p>
        </w:tc>
      </w:tr>
      <w:tr w:rsidR="00A66C19" w:rsidTr="00A66C19">
        <w:trPr>
          <w:trHeight w:val="108"/>
        </w:trPr>
        <w:tc>
          <w:tcPr>
            <w:tcW w:w="4672" w:type="dxa"/>
            <w:vMerge/>
          </w:tcPr>
          <w:p w:rsidR="00A66C19" w:rsidRDefault="00A66C19" w:rsidP="00A66C19">
            <w:pPr>
              <w:contextualSpacing/>
            </w:pPr>
          </w:p>
        </w:tc>
        <w:tc>
          <w:tcPr>
            <w:tcW w:w="4673" w:type="dxa"/>
          </w:tcPr>
          <w:p w:rsidR="00A66C19" w:rsidRDefault="00A66C19" w:rsidP="00A66C19">
            <w:pPr>
              <w:contextualSpacing/>
              <w:rPr>
                <w:rFonts w:ascii="Times New Roman" w:hAnsi="Times New Roman" w:cs="Times New Roman"/>
                <w:b/>
                <w:sz w:val="24"/>
                <w:szCs w:val="24"/>
              </w:rPr>
            </w:pPr>
            <w:r>
              <w:t>Создание условий для самореализации и личностного роста педагогов в разработке и реализации образовательных проектов</w:t>
            </w:r>
          </w:p>
        </w:tc>
      </w:tr>
      <w:tr w:rsidR="00A66C19" w:rsidTr="00A66C19">
        <w:trPr>
          <w:trHeight w:val="108"/>
        </w:trPr>
        <w:tc>
          <w:tcPr>
            <w:tcW w:w="4672" w:type="dxa"/>
            <w:vMerge/>
          </w:tcPr>
          <w:p w:rsidR="00A66C19" w:rsidRDefault="00A66C19" w:rsidP="00A66C19">
            <w:pPr>
              <w:contextualSpacing/>
            </w:pPr>
          </w:p>
        </w:tc>
        <w:tc>
          <w:tcPr>
            <w:tcW w:w="4673" w:type="dxa"/>
          </w:tcPr>
          <w:p w:rsidR="00A66C19" w:rsidRDefault="00A66C19" w:rsidP="00A66C19">
            <w:pPr>
              <w:contextualSpacing/>
              <w:rPr>
                <w:rFonts w:ascii="Times New Roman" w:hAnsi="Times New Roman" w:cs="Times New Roman"/>
                <w:b/>
                <w:sz w:val="24"/>
                <w:szCs w:val="24"/>
              </w:rPr>
            </w:pPr>
            <w:r>
              <w:t>Поддержка позитивной рабочей атмосферы в ходе реализации проектов</w:t>
            </w:r>
          </w:p>
        </w:tc>
      </w:tr>
      <w:tr w:rsidR="00A66C19" w:rsidTr="00BC3EF3">
        <w:trPr>
          <w:trHeight w:val="823"/>
        </w:trPr>
        <w:tc>
          <w:tcPr>
            <w:tcW w:w="4672" w:type="dxa"/>
            <w:vMerge/>
          </w:tcPr>
          <w:p w:rsidR="00A66C19" w:rsidRDefault="00A66C19" w:rsidP="00A66C19">
            <w:pPr>
              <w:contextualSpacing/>
            </w:pPr>
          </w:p>
        </w:tc>
        <w:tc>
          <w:tcPr>
            <w:tcW w:w="4673" w:type="dxa"/>
          </w:tcPr>
          <w:p w:rsidR="00A66C19" w:rsidRDefault="00A66C19" w:rsidP="00A66C19">
            <w:pPr>
              <w:contextualSpacing/>
              <w:rPr>
                <w:rFonts w:ascii="Times New Roman" w:hAnsi="Times New Roman" w:cs="Times New Roman"/>
                <w:b/>
                <w:sz w:val="24"/>
                <w:szCs w:val="24"/>
              </w:rPr>
            </w:pPr>
            <w:r>
              <w:t>Совершенствование материально - технических условий деятельности педагогов</w:t>
            </w:r>
          </w:p>
        </w:tc>
      </w:tr>
      <w:tr w:rsidR="00A66C19" w:rsidTr="00A66C19">
        <w:trPr>
          <w:trHeight w:val="135"/>
        </w:trPr>
        <w:tc>
          <w:tcPr>
            <w:tcW w:w="4672" w:type="dxa"/>
            <w:vMerge w:val="restart"/>
          </w:tcPr>
          <w:p w:rsidR="00A66C19" w:rsidRDefault="00A66C19" w:rsidP="00A66C19">
            <w:pPr>
              <w:contextualSpacing/>
              <w:rPr>
                <w:rFonts w:ascii="Times New Roman" w:hAnsi="Times New Roman" w:cs="Times New Roman"/>
                <w:b/>
                <w:sz w:val="24"/>
                <w:szCs w:val="24"/>
              </w:rPr>
            </w:pPr>
            <w:r>
              <w:t>Повышение удовлетворенности образовательным процессом его участников</w:t>
            </w:r>
          </w:p>
        </w:tc>
        <w:tc>
          <w:tcPr>
            <w:tcW w:w="4673" w:type="dxa"/>
          </w:tcPr>
          <w:p w:rsidR="00A66C19" w:rsidRDefault="00A66C19" w:rsidP="00A66C19">
            <w:pPr>
              <w:contextualSpacing/>
              <w:rPr>
                <w:rFonts w:ascii="Times New Roman" w:hAnsi="Times New Roman" w:cs="Times New Roman"/>
                <w:b/>
                <w:sz w:val="24"/>
                <w:szCs w:val="24"/>
              </w:rPr>
            </w:pPr>
            <w:r>
              <w:t>Создание условий для профессионального роста педагогов</w:t>
            </w:r>
          </w:p>
        </w:tc>
      </w:tr>
      <w:tr w:rsidR="00A66C19" w:rsidTr="00A66C19">
        <w:trPr>
          <w:trHeight w:val="135"/>
        </w:trPr>
        <w:tc>
          <w:tcPr>
            <w:tcW w:w="4672" w:type="dxa"/>
            <w:vMerge/>
          </w:tcPr>
          <w:p w:rsidR="00A66C19" w:rsidRDefault="00A66C19" w:rsidP="00A66C19">
            <w:pPr>
              <w:contextualSpacing/>
            </w:pPr>
          </w:p>
        </w:tc>
        <w:tc>
          <w:tcPr>
            <w:tcW w:w="4673" w:type="dxa"/>
          </w:tcPr>
          <w:p w:rsidR="00A66C19" w:rsidRDefault="00A66C19" w:rsidP="00A66C19">
            <w:pPr>
              <w:contextualSpacing/>
              <w:rPr>
                <w:rFonts w:ascii="Times New Roman" w:hAnsi="Times New Roman" w:cs="Times New Roman"/>
                <w:b/>
                <w:sz w:val="24"/>
                <w:szCs w:val="24"/>
              </w:rPr>
            </w:pPr>
            <w:r>
              <w:t>Обновление содержания образования и его технологий.</w:t>
            </w:r>
          </w:p>
        </w:tc>
      </w:tr>
      <w:tr w:rsidR="00A66C19" w:rsidTr="00A66C19">
        <w:trPr>
          <w:trHeight w:val="135"/>
        </w:trPr>
        <w:tc>
          <w:tcPr>
            <w:tcW w:w="4672" w:type="dxa"/>
            <w:vMerge/>
          </w:tcPr>
          <w:p w:rsidR="00A66C19" w:rsidRDefault="00A66C19" w:rsidP="00A66C19">
            <w:pPr>
              <w:contextualSpacing/>
            </w:pPr>
          </w:p>
        </w:tc>
        <w:tc>
          <w:tcPr>
            <w:tcW w:w="4673" w:type="dxa"/>
          </w:tcPr>
          <w:p w:rsidR="00A66C19" w:rsidRDefault="00A66C19" w:rsidP="00A66C19">
            <w:pPr>
              <w:contextualSpacing/>
              <w:rPr>
                <w:rFonts w:ascii="Times New Roman" w:hAnsi="Times New Roman" w:cs="Times New Roman"/>
                <w:b/>
                <w:sz w:val="24"/>
                <w:szCs w:val="24"/>
              </w:rPr>
            </w:pPr>
            <w:r>
              <w:t>Предоставление педагогам пространства для педагогической инициативы</w:t>
            </w:r>
          </w:p>
        </w:tc>
      </w:tr>
      <w:tr w:rsidR="00A66C19" w:rsidTr="00A66C19">
        <w:trPr>
          <w:trHeight w:val="135"/>
        </w:trPr>
        <w:tc>
          <w:tcPr>
            <w:tcW w:w="4672" w:type="dxa"/>
            <w:vMerge/>
          </w:tcPr>
          <w:p w:rsidR="00A66C19" w:rsidRDefault="00A66C19" w:rsidP="00A66C19">
            <w:pPr>
              <w:contextualSpacing/>
            </w:pPr>
          </w:p>
        </w:tc>
        <w:tc>
          <w:tcPr>
            <w:tcW w:w="4673" w:type="dxa"/>
          </w:tcPr>
          <w:p w:rsidR="00A66C19" w:rsidRDefault="00A66C19" w:rsidP="00A66C19">
            <w:pPr>
              <w:contextualSpacing/>
              <w:rPr>
                <w:rFonts w:ascii="Times New Roman" w:hAnsi="Times New Roman" w:cs="Times New Roman"/>
                <w:b/>
                <w:sz w:val="24"/>
                <w:szCs w:val="24"/>
              </w:rPr>
            </w:pPr>
            <w:r>
              <w:t>Улучшение результативности деятельности педагогов за счет роста мотивации и педагогического мастерства</w:t>
            </w:r>
          </w:p>
        </w:tc>
      </w:tr>
    </w:tbl>
    <w:p w:rsidR="00A66C19" w:rsidRDefault="00A66C19" w:rsidP="00A66C19">
      <w:pPr>
        <w:contextualSpacing/>
        <w:rPr>
          <w:rFonts w:ascii="Times New Roman" w:hAnsi="Times New Roman" w:cs="Times New Roman"/>
          <w:b/>
          <w:sz w:val="24"/>
          <w:szCs w:val="24"/>
        </w:rPr>
      </w:pPr>
    </w:p>
    <w:p w:rsidR="00A66C19" w:rsidRDefault="00A66C19" w:rsidP="00A66C19">
      <w:pPr>
        <w:contextualSpacing/>
        <w:rPr>
          <w:rFonts w:ascii="Times New Roman" w:hAnsi="Times New Roman" w:cs="Times New Roman"/>
          <w:b/>
          <w:sz w:val="24"/>
          <w:szCs w:val="24"/>
        </w:rPr>
      </w:pPr>
    </w:p>
    <w:p w:rsidR="00A66C19" w:rsidRDefault="00A66C19" w:rsidP="00A66C19">
      <w:pPr>
        <w:contextualSpacing/>
        <w:rPr>
          <w:rFonts w:ascii="Times New Roman" w:hAnsi="Times New Roman" w:cs="Times New Roman"/>
          <w:sz w:val="24"/>
          <w:szCs w:val="24"/>
        </w:rPr>
      </w:pPr>
      <w:r w:rsidRPr="00A66C19">
        <w:rPr>
          <w:rFonts w:ascii="Times New Roman" w:hAnsi="Times New Roman" w:cs="Times New Roman"/>
          <w:sz w:val="24"/>
          <w:szCs w:val="24"/>
        </w:rPr>
        <w:t xml:space="preserve">Обобщенные данные мониторинга позволят прогнозировать направления методической работы с педагогическим коллективом, определять его эффективность. </w:t>
      </w:r>
    </w:p>
    <w:p w:rsidR="00A66C19" w:rsidRDefault="00A66C19" w:rsidP="00A66C19">
      <w:pPr>
        <w:contextualSpacing/>
        <w:rPr>
          <w:rFonts w:ascii="Times New Roman" w:hAnsi="Times New Roman" w:cs="Times New Roman"/>
          <w:sz w:val="24"/>
          <w:szCs w:val="24"/>
        </w:rPr>
      </w:pPr>
      <w:r w:rsidRPr="00A66C19">
        <w:rPr>
          <w:rFonts w:ascii="Times New Roman" w:hAnsi="Times New Roman" w:cs="Times New Roman"/>
          <w:sz w:val="24"/>
          <w:szCs w:val="24"/>
        </w:rPr>
        <w:t>В ДОУ была разработана модель совершенствования профессионального мастерства педагога ДОУ, овладев профессионально – личностными качествами которой, педагог сможет совершенствовать свое педагогическое мастерство</w:t>
      </w:r>
    </w:p>
    <w:p w:rsidR="00A66C19" w:rsidRDefault="00A66C19" w:rsidP="00A66C19">
      <w:pPr>
        <w:contextualSpacing/>
        <w:rPr>
          <w:rFonts w:ascii="Times New Roman" w:hAnsi="Times New Roman" w:cs="Times New Roman"/>
          <w:b/>
          <w:sz w:val="24"/>
          <w:szCs w:val="24"/>
        </w:rPr>
      </w:pPr>
      <w:r w:rsidRPr="00A66C19">
        <w:rPr>
          <w:rFonts w:ascii="Times New Roman" w:hAnsi="Times New Roman" w:cs="Times New Roman"/>
          <w:b/>
          <w:noProof/>
          <w:sz w:val="24"/>
          <w:szCs w:val="24"/>
          <w:lang w:eastAsia="ru-RU"/>
        </w:rPr>
        <w:drawing>
          <wp:inline distT="0" distB="0" distL="0" distR="0" wp14:anchorId="3D4600B1" wp14:editId="1B5F592A">
            <wp:extent cx="5695950" cy="480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95950" cy="4800600"/>
                    </a:xfrm>
                    <a:prstGeom prst="rect">
                      <a:avLst/>
                    </a:prstGeom>
                  </pic:spPr>
                </pic:pic>
              </a:graphicData>
            </a:graphic>
          </wp:inline>
        </w:drawing>
      </w:r>
    </w:p>
    <w:p w:rsidR="00A66C19" w:rsidRDefault="00A66C19" w:rsidP="00A66C19">
      <w:pPr>
        <w:contextualSpacing/>
        <w:rPr>
          <w:rFonts w:ascii="Times New Roman" w:hAnsi="Times New Roman" w:cs="Times New Roman"/>
          <w:b/>
          <w:sz w:val="24"/>
        </w:rPr>
      </w:pPr>
      <w:r w:rsidRPr="00A66C19">
        <w:rPr>
          <w:rFonts w:ascii="Times New Roman" w:hAnsi="Times New Roman" w:cs="Times New Roman"/>
          <w:b/>
          <w:sz w:val="24"/>
        </w:rPr>
        <w:t>РАЗДЕЛ 3. ОРГАНИЗАЦИОННЫЙ</w:t>
      </w:r>
    </w:p>
    <w:p w:rsidR="00A66C19" w:rsidRP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xml:space="preserve">3.1. Материально-техническое обеспечение Программы </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xml:space="preserve">Технические средства обучения: </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ноутбук</w:t>
      </w:r>
      <w:r>
        <w:rPr>
          <w:rFonts w:ascii="Times New Roman" w:hAnsi="Times New Roman" w:cs="Times New Roman"/>
          <w:sz w:val="24"/>
        </w:rPr>
        <w:t>и - 2</w:t>
      </w:r>
      <w:r w:rsidRPr="00A66C19">
        <w:rPr>
          <w:rFonts w:ascii="Times New Roman" w:hAnsi="Times New Roman" w:cs="Times New Roman"/>
          <w:sz w:val="24"/>
        </w:rPr>
        <w:t xml:space="preserve"> шт.,</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xml:space="preserve"> - компьютер – 2 шт.; </w:t>
      </w:r>
    </w:p>
    <w:p w:rsidR="00A66C19" w:rsidRDefault="00A66C19" w:rsidP="00A66C19">
      <w:pPr>
        <w:contextualSpacing/>
        <w:rPr>
          <w:rFonts w:ascii="Times New Roman" w:hAnsi="Times New Roman" w:cs="Times New Roman"/>
          <w:sz w:val="24"/>
        </w:rPr>
      </w:pPr>
      <w:r>
        <w:rPr>
          <w:rFonts w:ascii="Times New Roman" w:hAnsi="Times New Roman" w:cs="Times New Roman"/>
          <w:sz w:val="24"/>
        </w:rPr>
        <w:t>- телевизор – 4</w:t>
      </w:r>
      <w:r w:rsidRPr="00A66C19">
        <w:rPr>
          <w:rFonts w:ascii="Times New Roman" w:hAnsi="Times New Roman" w:cs="Times New Roman"/>
          <w:sz w:val="24"/>
        </w:rPr>
        <w:t xml:space="preserve"> шт.;</w:t>
      </w:r>
    </w:p>
    <w:p w:rsidR="00A66C19" w:rsidRDefault="00A66C19" w:rsidP="00A66C19">
      <w:pPr>
        <w:contextualSpacing/>
        <w:rPr>
          <w:rFonts w:ascii="Times New Roman" w:hAnsi="Times New Roman" w:cs="Times New Roman"/>
          <w:sz w:val="24"/>
        </w:rPr>
      </w:pPr>
      <w:r>
        <w:rPr>
          <w:rFonts w:ascii="Times New Roman" w:hAnsi="Times New Roman" w:cs="Times New Roman"/>
          <w:sz w:val="24"/>
        </w:rPr>
        <w:t xml:space="preserve"> - музыкальный центр - 1</w:t>
      </w:r>
      <w:r w:rsidRPr="00A66C19">
        <w:rPr>
          <w:rFonts w:ascii="Times New Roman" w:hAnsi="Times New Roman" w:cs="Times New Roman"/>
          <w:sz w:val="24"/>
        </w:rPr>
        <w:t xml:space="preserve"> шт.;</w:t>
      </w:r>
    </w:p>
    <w:p w:rsidR="00A66C19" w:rsidRDefault="00A66C19" w:rsidP="00A66C19">
      <w:pPr>
        <w:contextualSpacing/>
        <w:rPr>
          <w:rFonts w:ascii="Times New Roman" w:hAnsi="Times New Roman" w:cs="Times New Roman"/>
          <w:sz w:val="24"/>
        </w:rPr>
      </w:pPr>
      <w:r>
        <w:rPr>
          <w:rFonts w:ascii="Times New Roman" w:hAnsi="Times New Roman" w:cs="Times New Roman"/>
          <w:sz w:val="24"/>
        </w:rPr>
        <w:t xml:space="preserve"> - лазерный принтер - 1</w:t>
      </w:r>
      <w:r w:rsidRPr="00A66C19">
        <w:rPr>
          <w:rFonts w:ascii="Times New Roman" w:hAnsi="Times New Roman" w:cs="Times New Roman"/>
          <w:sz w:val="24"/>
        </w:rPr>
        <w:t xml:space="preserve"> шт.;</w:t>
      </w:r>
    </w:p>
    <w:p w:rsidR="00A66C19" w:rsidRDefault="00A66C19" w:rsidP="00A66C19">
      <w:pPr>
        <w:contextualSpacing/>
        <w:rPr>
          <w:rFonts w:ascii="Times New Roman" w:hAnsi="Times New Roman" w:cs="Times New Roman"/>
          <w:sz w:val="24"/>
        </w:rPr>
      </w:pPr>
      <w:r>
        <w:rPr>
          <w:rFonts w:ascii="Times New Roman" w:hAnsi="Times New Roman" w:cs="Times New Roman"/>
          <w:sz w:val="24"/>
        </w:rPr>
        <w:t xml:space="preserve"> - МФУ – 1</w:t>
      </w:r>
      <w:r w:rsidRPr="00A66C19">
        <w:rPr>
          <w:rFonts w:ascii="Times New Roman" w:hAnsi="Times New Roman" w:cs="Times New Roman"/>
          <w:sz w:val="24"/>
        </w:rPr>
        <w:t xml:space="preserve"> шт.;</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xml:space="preserve"> </w:t>
      </w:r>
      <w:r>
        <w:rPr>
          <w:rFonts w:ascii="Times New Roman" w:hAnsi="Times New Roman" w:cs="Times New Roman"/>
          <w:sz w:val="24"/>
        </w:rPr>
        <w:t>- DVD проигрыватель – 1</w:t>
      </w:r>
      <w:r w:rsidRPr="00A66C19">
        <w:rPr>
          <w:rFonts w:ascii="Times New Roman" w:hAnsi="Times New Roman" w:cs="Times New Roman"/>
          <w:sz w:val="24"/>
        </w:rPr>
        <w:t xml:space="preserve"> шт.; </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xml:space="preserve">- мультимедийное оборудование – 1 шт. </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xml:space="preserve">Методическое обеспечение: - библиотека методической, справочной литературы </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xml:space="preserve"> - копилка педагогического опыта коллектива; </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xml:space="preserve">- </w:t>
      </w:r>
      <w:proofErr w:type="spellStart"/>
      <w:r w:rsidRPr="00A66C19">
        <w:rPr>
          <w:rFonts w:ascii="Times New Roman" w:hAnsi="Times New Roman" w:cs="Times New Roman"/>
          <w:sz w:val="24"/>
        </w:rPr>
        <w:t>медиатека</w:t>
      </w:r>
      <w:proofErr w:type="spellEnd"/>
      <w:r w:rsidRPr="00A66C19">
        <w:rPr>
          <w:rFonts w:ascii="Times New Roman" w:hAnsi="Times New Roman" w:cs="Times New Roman"/>
          <w:sz w:val="24"/>
        </w:rPr>
        <w:t xml:space="preserve">; </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xml:space="preserve">- дидактический материал; </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библиотека учебно-методической литературы.</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xml:space="preserve"> Информационное обеспечение: - подключена сеть Интернет; </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ведется работа по обновлению банка нормативно-правовой документации ДОУ</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b/>
          <w:sz w:val="24"/>
        </w:rPr>
        <w:t>РАЗДЕЛ 4</w:t>
      </w:r>
      <w:r w:rsidRPr="00A66C19">
        <w:rPr>
          <w:rFonts w:ascii="Times New Roman" w:hAnsi="Times New Roman" w:cs="Times New Roman"/>
          <w:sz w:val="24"/>
        </w:rPr>
        <w:t xml:space="preserve">. </w:t>
      </w:r>
    </w:p>
    <w:p w:rsidR="00A66C19" w:rsidRDefault="00A66C19" w:rsidP="00A66C19">
      <w:pPr>
        <w:contextualSpacing/>
        <w:rPr>
          <w:rFonts w:ascii="Times New Roman" w:hAnsi="Times New Roman" w:cs="Times New Roman"/>
          <w:sz w:val="24"/>
        </w:rPr>
      </w:pPr>
      <w:r w:rsidRPr="00A66C19">
        <w:rPr>
          <w:rFonts w:ascii="Times New Roman" w:hAnsi="Times New Roman" w:cs="Times New Roman"/>
          <w:sz w:val="24"/>
        </w:rPr>
        <w:t xml:space="preserve">4.1. Заключение </w:t>
      </w:r>
    </w:p>
    <w:p w:rsidR="00567A72" w:rsidRDefault="00A66C19" w:rsidP="00A66C19">
      <w:pPr>
        <w:contextualSpacing/>
        <w:rPr>
          <w:rFonts w:ascii="Times New Roman" w:hAnsi="Times New Roman" w:cs="Times New Roman"/>
          <w:sz w:val="24"/>
        </w:rPr>
      </w:pPr>
      <w:r w:rsidRPr="00A66C19">
        <w:rPr>
          <w:rFonts w:ascii="Times New Roman" w:hAnsi="Times New Roman" w:cs="Times New Roman"/>
          <w:sz w:val="24"/>
        </w:rPr>
        <w:t xml:space="preserve">Программа профессионального </w:t>
      </w:r>
      <w:r>
        <w:rPr>
          <w:rFonts w:ascii="Times New Roman" w:hAnsi="Times New Roman" w:cs="Times New Roman"/>
          <w:sz w:val="24"/>
        </w:rPr>
        <w:t>развития</w:t>
      </w:r>
      <w:r w:rsidRPr="00A66C19">
        <w:rPr>
          <w:rFonts w:ascii="Times New Roman" w:hAnsi="Times New Roman" w:cs="Times New Roman"/>
          <w:sz w:val="24"/>
        </w:rPr>
        <w:t xml:space="preserve"> педагогов обеспечит стабильную работу педагогического коллектива, способного внедрять инновации и нововведения. </w:t>
      </w:r>
    </w:p>
    <w:p w:rsidR="00A66C19" w:rsidRDefault="00A66C19" w:rsidP="00A66C19">
      <w:pPr>
        <w:contextualSpacing/>
        <w:rPr>
          <w:rFonts w:ascii="Times New Roman" w:hAnsi="Times New Roman" w:cs="Times New Roman"/>
          <w:sz w:val="24"/>
        </w:rPr>
      </w:pPr>
      <w:bookmarkStart w:id="0" w:name="_GoBack"/>
      <w:bookmarkEnd w:id="0"/>
      <w:r w:rsidRPr="00A66C19">
        <w:rPr>
          <w:rFonts w:ascii="Times New Roman" w:hAnsi="Times New Roman" w:cs="Times New Roman"/>
          <w:sz w:val="24"/>
        </w:rPr>
        <w:t xml:space="preserve">Программа </w:t>
      </w:r>
      <w:r>
        <w:rPr>
          <w:rFonts w:ascii="Times New Roman" w:hAnsi="Times New Roman" w:cs="Times New Roman"/>
          <w:sz w:val="24"/>
        </w:rPr>
        <w:t>развития</w:t>
      </w:r>
      <w:r w:rsidRPr="00A66C19">
        <w:rPr>
          <w:rFonts w:ascii="Times New Roman" w:hAnsi="Times New Roman" w:cs="Times New Roman"/>
          <w:sz w:val="24"/>
        </w:rPr>
        <w:t xml:space="preserve"> педагогов даст возможность педагогам быть разумным творцом, заботившимся о ребенке.</w:t>
      </w:r>
    </w:p>
    <w:p w:rsidR="00F36467" w:rsidRDefault="00A66C19" w:rsidP="00A66C19">
      <w:pPr>
        <w:contextualSpacing/>
        <w:rPr>
          <w:rFonts w:ascii="Times New Roman" w:hAnsi="Times New Roman" w:cs="Times New Roman"/>
          <w:sz w:val="24"/>
        </w:rPr>
      </w:pPr>
      <w:r w:rsidRPr="00A66C19">
        <w:rPr>
          <w:rFonts w:ascii="Times New Roman" w:hAnsi="Times New Roman" w:cs="Times New Roman"/>
          <w:sz w:val="24"/>
        </w:rPr>
        <w:t xml:space="preserve"> Программа профессионального </w:t>
      </w:r>
      <w:r w:rsidR="00F36467">
        <w:rPr>
          <w:rFonts w:ascii="Times New Roman" w:hAnsi="Times New Roman" w:cs="Times New Roman"/>
          <w:sz w:val="24"/>
        </w:rPr>
        <w:t>развития</w:t>
      </w:r>
      <w:r w:rsidRPr="00A66C19">
        <w:rPr>
          <w:rFonts w:ascii="Times New Roman" w:hAnsi="Times New Roman" w:cs="Times New Roman"/>
          <w:sz w:val="24"/>
        </w:rPr>
        <w:t xml:space="preserve"> педагогов поможет обобщить личный опыт педагогов и передать его молодым коллегам, которые начали свой педагогический труд в стенах нашего дошкольного учреждения, в качестве советов, рекомендаций. </w:t>
      </w:r>
    </w:p>
    <w:p w:rsidR="00A66C19" w:rsidRPr="00A66C19" w:rsidRDefault="00A66C19" w:rsidP="00A66C19">
      <w:pPr>
        <w:contextualSpacing/>
        <w:rPr>
          <w:rFonts w:ascii="Times New Roman" w:hAnsi="Times New Roman" w:cs="Times New Roman"/>
          <w:b/>
          <w:sz w:val="36"/>
          <w:szCs w:val="24"/>
        </w:rPr>
      </w:pPr>
      <w:r w:rsidRPr="00A66C19">
        <w:rPr>
          <w:rFonts w:ascii="Times New Roman" w:hAnsi="Times New Roman" w:cs="Times New Roman"/>
          <w:sz w:val="24"/>
        </w:rPr>
        <w:t>Програм</w:t>
      </w:r>
      <w:r w:rsidR="00F36467">
        <w:rPr>
          <w:rFonts w:ascii="Times New Roman" w:hAnsi="Times New Roman" w:cs="Times New Roman"/>
          <w:sz w:val="24"/>
        </w:rPr>
        <w:t>ма профессионального развития</w:t>
      </w:r>
      <w:r w:rsidRPr="00A66C19">
        <w:rPr>
          <w:rFonts w:ascii="Times New Roman" w:hAnsi="Times New Roman" w:cs="Times New Roman"/>
          <w:sz w:val="24"/>
        </w:rPr>
        <w:t xml:space="preserve"> педагогов позволит поднять имидж дошкольного учреждения.</w:t>
      </w:r>
    </w:p>
    <w:sectPr w:rsidR="00A66C19" w:rsidRPr="00A66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7C"/>
    <w:rsid w:val="0031027A"/>
    <w:rsid w:val="004A0902"/>
    <w:rsid w:val="005532B8"/>
    <w:rsid w:val="00567A72"/>
    <w:rsid w:val="007921F7"/>
    <w:rsid w:val="00913B5F"/>
    <w:rsid w:val="00922679"/>
    <w:rsid w:val="00963482"/>
    <w:rsid w:val="00A62A2F"/>
    <w:rsid w:val="00A66C19"/>
    <w:rsid w:val="00AB2062"/>
    <w:rsid w:val="00AC7D4E"/>
    <w:rsid w:val="00AD7795"/>
    <w:rsid w:val="00CA16E2"/>
    <w:rsid w:val="00CE5E7B"/>
    <w:rsid w:val="00D95AFD"/>
    <w:rsid w:val="00DB5160"/>
    <w:rsid w:val="00DC1748"/>
    <w:rsid w:val="00ED503F"/>
    <w:rsid w:val="00EF627C"/>
    <w:rsid w:val="00F014EE"/>
    <w:rsid w:val="00F36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6DB0"/>
  <w15:chartTrackingRefBased/>
  <w15:docId w15:val="{0E5FE2B6-112C-45C0-9ED0-0DF8A054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7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2938</Words>
  <Characters>16751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7</cp:revision>
  <dcterms:created xsi:type="dcterms:W3CDTF">2022-03-24T12:01:00Z</dcterms:created>
  <dcterms:modified xsi:type="dcterms:W3CDTF">2022-06-09T13:19:00Z</dcterms:modified>
</cp:coreProperties>
</file>