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F45935"/>
          <w:sz w:val="27"/>
          <w:szCs w:val="27"/>
        </w:rPr>
        <w:t>ПАМЯТКА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F45935"/>
          <w:sz w:val="27"/>
          <w:szCs w:val="27"/>
        </w:rPr>
        <w:t>о мерах пожарной безопасности при украшении елки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>Новогодние и Рождественские праздники - замечательное время для детей и взрослых. Почти в каждом доме устанавливают и украшают красавицу-елку. Для того</w:t>
      </w:r>
      <w:proofErr w:type="gramStart"/>
      <w:r>
        <w:rPr>
          <w:color w:val="373737"/>
          <w:sz w:val="27"/>
          <w:szCs w:val="27"/>
        </w:rPr>
        <w:t>,</w:t>
      </w:r>
      <w:proofErr w:type="gramEnd"/>
      <w:r>
        <w:rPr>
          <w:color w:val="373737"/>
          <w:sz w:val="27"/>
          <w:szCs w:val="27"/>
        </w:rPr>
        <w:t xml:space="preserve"> чтобы эти дни не были омрачены бедой, необходимо обратить особое внимание на соблюдение мер пожарной безопасности, которые очень просты...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>1. Не украшайте ёлку матерчатыми и пластмассовыми игрушками.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>2. Не обкладывайте подставку ёлки ватой.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 xml:space="preserve">3. Освещать ёлку следует только </w:t>
      </w:r>
      <w:proofErr w:type="spellStart"/>
      <w:r>
        <w:rPr>
          <w:color w:val="373737"/>
          <w:sz w:val="27"/>
          <w:szCs w:val="27"/>
        </w:rPr>
        <w:t>электрогирляндами</w:t>
      </w:r>
      <w:proofErr w:type="spellEnd"/>
      <w:r>
        <w:rPr>
          <w:color w:val="373737"/>
          <w:sz w:val="27"/>
          <w:szCs w:val="27"/>
        </w:rPr>
        <w:t xml:space="preserve"> промышленного производства.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>4.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>5. 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>6. Нельзя ремонтировать и вторично использовать не сработавшую пиротехнику.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>7. Категорически запрещается применять самодельные пиротехнические устройства.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45935"/>
          <w:sz w:val="27"/>
          <w:szCs w:val="27"/>
        </w:rPr>
        <w:t>Запрещено: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>- устраивать "салюты" ближе 30 метров от жилых домов и легковоспламеняющихся предметов, под низкими навесами и кронами деревьев.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>- носить пиротехнику в карманах.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>- держать фитиль во время зажигания около лица.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>- использовать пиротехнику при сильном ветре.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>- направлять ракеты и фейерверки на людей.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>- бросать петарды под ноги.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>- низко нагибаться над зажженными фейерверками.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>- находиться ближе 15 метров от зажженных пиротехнических изделий.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>Натуральные елки имеют свойство высыхать при длительном пребывании в помещении и вспыхивают от легкой искры. Приобретайте елку как можно ближе к Новому году или храните ее на открытом воздухе.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lastRenderedPageBreak/>
        <w:t xml:space="preserve">Во время торжества не зажигайте на елке свечи, а также самодельные </w:t>
      </w:r>
      <w:proofErr w:type="spellStart"/>
      <w:r>
        <w:rPr>
          <w:color w:val="373737"/>
          <w:sz w:val="27"/>
          <w:szCs w:val="27"/>
        </w:rPr>
        <w:t>электрогирлянды</w:t>
      </w:r>
      <w:proofErr w:type="spellEnd"/>
      <w:r>
        <w:rPr>
          <w:color w:val="373737"/>
          <w:sz w:val="27"/>
          <w:szCs w:val="27"/>
        </w:rPr>
        <w:t xml:space="preserve">. </w:t>
      </w:r>
      <w:proofErr w:type="spellStart"/>
      <w:r>
        <w:rPr>
          <w:color w:val="373737"/>
          <w:sz w:val="27"/>
          <w:szCs w:val="27"/>
        </w:rPr>
        <w:t>Электрогирлянда</w:t>
      </w:r>
      <w:proofErr w:type="spellEnd"/>
      <w:r>
        <w:rPr>
          <w:color w:val="373737"/>
          <w:sz w:val="27"/>
          <w:szCs w:val="27"/>
        </w:rPr>
        <w:t xml:space="preserve"> должна быть заводского производства и без повреждений.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>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 Бенгальские огни и хлопушки следует зажигать только под контролем взрослых и вдали от воспламеняющихся предметов.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F45935"/>
          <w:sz w:val="27"/>
          <w:szCs w:val="27"/>
        </w:rPr>
        <w:t>Уважаемые родители!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373737"/>
          <w:sz w:val="27"/>
          <w:szCs w:val="27"/>
        </w:rPr>
        <w:t>Выполняйте эти элементарные правила пожарной безопасности и строго контролируйте поведение детей в дни зимних каникул!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45935"/>
          <w:sz w:val="27"/>
          <w:szCs w:val="27"/>
        </w:rPr>
        <w:t>В случае возникновения пожара звоните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45935"/>
          <w:sz w:val="27"/>
          <w:szCs w:val="27"/>
        </w:rPr>
        <w:t xml:space="preserve">по телефону: 01, с </w:t>
      </w:r>
      <w:proofErr w:type="gramStart"/>
      <w:r>
        <w:rPr>
          <w:color w:val="F45935"/>
          <w:sz w:val="27"/>
          <w:szCs w:val="27"/>
        </w:rPr>
        <w:t>мобильного</w:t>
      </w:r>
      <w:proofErr w:type="gramEnd"/>
      <w:r>
        <w:rPr>
          <w:color w:val="F45935"/>
          <w:sz w:val="27"/>
          <w:szCs w:val="27"/>
        </w:rPr>
        <w:t>: 112, 010</w:t>
      </w:r>
    </w:p>
    <w:p w:rsidR="0059063A" w:rsidRDefault="0059063A" w:rsidP="0059063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45935"/>
          <w:sz w:val="27"/>
          <w:szCs w:val="27"/>
        </w:rPr>
        <w:t>эвакуируйте людей и приступите к тушению огня подручными средствами.</w:t>
      </w:r>
    </w:p>
    <w:p w:rsidR="00050ECB" w:rsidRDefault="00050ECB"/>
    <w:sectPr w:rsidR="00050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63A"/>
    <w:rsid w:val="00050ECB"/>
    <w:rsid w:val="0059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2184</Characters>
  <Application>Microsoft Office Word</Application>
  <DocSecurity>0</DocSecurity>
  <Lines>18</Lines>
  <Paragraphs>5</Paragraphs>
  <ScaleCrop>false</ScaleCrop>
  <Company>Microsoft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2017-12-20T03:53:00Z</dcterms:created>
  <dcterms:modified xsi:type="dcterms:W3CDTF">2017-12-20T03:55:00Z</dcterms:modified>
</cp:coreProperties>
</file>