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BE" w:rsidRDefault="00860ABE" w:rsidP="00860ABE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Договор № ____ об оказании услуг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между муниципальным образовательным учреждением, реализующим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образовательную программу дошкольного образования,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и родителями (законными представителями) ребенка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п. </w:t>
      </w:r>
      <w:r w:rsidR="00EB7067">
        <w:rPr>
          <w:sz w:val="24"/>
          <w:szCs w:val="24"/>
        </w:rPr>
        <w:t>Висим</w:t>
      </w:r>
      <w:r>
        <w:rPr>
          <w:sz w:val="24"/>
          <w:szCs w:val="24"/>
        </w:rPr>
        <w:t xml:space="preserve">                                                            </w:t>
      </w:r>
      <w:r w:rsidR="008A18E0">
        <w:rPr>
          <w:sz w:val="24"/>
          <w:szCs w:val="24"/>
        </w:rPr>
        <w:t xml:space="preserve">                            «</w:t>
      </w:r>
      <w:r w:rsidR="00A64CA8">
        <w:rPr>
          <w:sz w:val="24"/>
          <w:szCs w:val="24"/>
        </w:rPr>
        <w:t xml:space="preserve">     </w:t>
      </w:r>
      <w:r>
        <w:rPr>
          <w:sz w:val="24"/>
          <w:szCs w:val="24"/>
        </w:rPr>
        <w:t>»</w:t>
      </w:r>
      <w:r w:rsidR="008A18E0">
        <w:rPr>
          <w:sz w:val="24"/>
          <w:szCs w:val="24"/>
        </w:rPr>
        <w:t xml:space="preserve">  </w:t>
      </w:r>
      <w:r w:rsidR="00A64CA8">
        <w:rPr>
          <w:sz w:val="24"/>
          <w:szCs w:val="24"/>
        </w:rPr>
        <w:t xml:space="preserve">                </w:t>
      </w:r>
      <w:r w:rsidR="008A18E0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30E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</w:p>
    <w:p w:rsidR="00860ABE" w:rsidRDefault="00860ABE" w:rsidP="00860ABE">
      <w:pPr>
        <w:widowControl w:val="0"/>
        <w:shd w:val="clear" w:color="auto" w:fill="FFFFFF"/>
        <w:tabs>
          <w:tab w:val="left" w:leader="underscore" w:pos="6586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Муниципальное бюджетное дошкольное образовательное</w:t>
      </w:r>
      <w:r w:rsidR="00EB7067">
        <w:rPr>
          <w:color w:val="000000"/>
          <w:spacing w:val="-1"/>
          <w:sz w:val="24"/>
          <w:szCs w:val="24"/>
        </w:rPr>
        <w:t xml:space="preserve"> учреждение детский сад № 18</w:t>
      </w:r>
      <w:r>
        <w:rPr>
          <w:color w:val="000000"/>
          <w:spacing w:val="-1"/>
          <w:sz w:val="24"/>
          <w:szCs w:val="24"/>
        </w:rPr>
        <w:t xml:space="preserve">, действующее от имени муниципального </w:t>
      </w:r>
      <w:r>
        <w:rPr>
          <w:spacing w:val="-1"/>
          <w:sz w:val="24"/>
          <w:szCs w:val="24"/>
        </w:rPr>
        <w:t>образования Горноуральский городской округ, именуемое в дальнейшем «Учреждение</w:t>
      </w:r>
      <w:r>
        <w:rPr>
          <w:color w:val="000000"/>
          <w:spacing w:val="-1"/>
          <w:sz w:val="24"/>
          <w:szCs w:val="24"/>
        </w:rPr>
        <w:t xml:space="preserve">», в лице руководителя </w:t>
      </w:r>
      <w:r w:rsidR="00EB7067">
        <w:rPr>
          <w:color w:val="000000"/>
          <w:spacing w:val="-1"/>
          <w:sz w:val="24"/>
          <w:szCs w:val="24"/>
        </w:rPr>
        <w:t>Н.О. Чудиновой</w:t>
      </w:r>
      <w:r>
        <w:rPr>
          <w:color w:val="000000"/>
          <w:spacing w:val="-1"/>
          <w:sz w:val="24"/>
          <w:szCs w:val="24"/>
        </w:rPr>
        <w:t xml:space="preserve">., </w:t>
      </w:r>
      <w:r>
        <w:rPr>
          <w:color w:val="000000"/>
          <w:spacing w:val="-2"/>
          <w:sz w:val="24"/>
          <w:szCs w:val="24"/>
        </w:rPr>
        <w:t xml:space="preserve">действующего на основании Устава, с  одной стороны,  и </w:t>
      </w:r>
    </w:p>
    <w:p w:rsidR="00860ABE" w:rsidRDefault="00860ABE" w:rsidP="00860ABE">
      <w:pPr>
        <w:widowControl w:val="0"/>
        <w:shd w:val="clear" w:color="auto" w:fill="FFFFFF"/>
        <w:tabs>
          <w:tab w:val="left" w:leader="underscore" w:pos="6586"/>
        </w:tabs>
        <w:autoSpaceDE w:val="0"/>
        <w:autoSpaceDN w:val="0"/>
        <w:adjustRightInd w:val="0"/>
        <w:ind w:firstLine="709"/>
        <w:jc w:val="center"/>
        <w:rPr>
          <w:color w:val="000000"/>
          <w:spacing w:val="-1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______________________________________________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(ФИО родителя (законного представителя</w:t>
      </w:r>
      <w:r>
        <w:rPr>
          <w:color w:val="000000"/>
          <w:spacing w:val="-3"/>
          <w:sz w:val="24"/>
          <w:szCs w:val="24"/>
        </w:rPr>
        <w:t>) ребенка)</w:t>
      </w:r>
    </w:p>
    <w:p w:rsidR="00860ABE" w:rsidRDefault="00860ABE" w:rsidP="00860ABE">
      <w:pPr>
        <w:pStyle w:val="2"/>
        <w:spacing w:after="0" w:line="240" w:lineRule="auto"/>
        <w:ind w:left="0"/>
        <w:jc w:val="both"/>
      </w:pPr>
      <w:r>
        <w:t>именуем___ в дальнейшем «Родитель», с другой стороны, заключили насто</w:t>
      </w:r>
      <w:r>
        <w:softHyphen/>
        <w:t>ящий договор (далее - договор) о нижеследующем:</w:t>
      </w:r>
    </w:p>
    <w:p w:rsidR="00860ABE" w:rsidRDefault="00860ABE" w:rsidP="00860ABE">
      <w:pPr>
        <w:pStyle w:val="2"/>
        <w:spacing w:after="0" w:line="240" w:lineRule="auto"/>
        <w:ind w:left="0"/>
        <w:jc w:val="both"/>
      </w:pP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Предмет договора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Учреждение принимает  </w:t>
      </w:r>
      <w:r>
        <w:rPr>
          <w:sz w:val="24"/>
          <w:szCs w:val="24"/>
          <w:u w:val="single"/>
        </w:rPr>
        <w:t>__________________________________</w:t>
      </w:r>
      <w:r w:rsidR="00EB7067">
        <w:rPr>
          <w:sz w:val="24"/>
          <w:szCs w:val="24"/>
          <w:u w:val="single"/>
        </w:rPr>
        <w:t>_____________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(фамилия, имя, дата рождения ребенка)</w:t>
      </w:r>
    </w:p>
    <w:p w:rsidR="00860ABE" w:rsidRDefault="00860ABE" w:rsidP="00860A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образовательной программе дошкольного образования и оказывает услуги, предусмотренные п.1.2. договора, в период пребывания ребенка в Учреждении, а Родитель вносит плату за оказание Услуг (далее - родительская плата) в размере и в срок, предусмотренные разделом 3 договора.</w:t>
      </w:r>
    </w:p>
    <w:p w:rsidR="00860ABE" w:rsidRDefault="00860ABE" w:rsidP="00860ABE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Присмотр и уход за ребенком - комплекс мер по организации питания и хозяйственно-бытового обслуживания, обеспечению соблюдения ребенком личной гигиены и режима дня при 10ти часовом пребывании в Учреждении в режиме 5-дневной рабочей недели (далее - Услуги).</w:t>
      </w:r>
    </w:p>
    <w:p w:rsidR="00860ABE" w:rsidRDefault="00860ABE" w:rsidP="00860ABE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Услуги оказываются с момента заключения договора и до прекращения образовательных отношений.</w:t>
      </w:r>
    </w:p>
    <w:p w:rsidR="00860ABE" w:rsidRDefault="00860ABE" w:rsidP="00860ABE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2. Права и обязанности сторон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2.1.</w:t>
      </w:r>
      <w:r>
        <w:rPr>
          <w:iCs/>
          <w:spacing w:val="1"/>
          <w:sz w:val="24"/>
          <w:szCs w:val="24"/>
        </w:rPr>
        <w:t xml:space="preserve"> Учреждение обязуется:</w:t>
      </w:r>
    </w:p>
    <w:p w:rsidR="00860ABE" w:rsidRDefault="00860ABE" w:rsidP="00860ABE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2.1.1.Зачислить ребенка в Учреждение на основании путевки.</w:t>
      </w:r>
    </w:p>
    <w:p w:rsidR="00860ABE" w:rsidRDefault="00860ABE" w:rsidP="00EB7067">
      <w:pPr>
        <w:pStyle w:val="1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2.1.2. О</w:t>
      </w:r>
      <w:r>
        <w:rPr>
          <w:sz w:val="24"/>
          <w:szCs w:val="24"/>
        </w:rPr>
        <w:t xml:space="preserve">беспечить: </w:t>
      </w:r>
    </w:p>
    <w:p w:rsidR="00860ABE" w:rsidRDefault="00860ABE" w:rsidP="00860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ребенка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и достижение им уровня развития, необходимого и достаточного для успешного освоения образовательных программ начального общего образования;</w:t>
      </w:r>
    </w:p>
    <w:p w:rsidR="00860ABE" w:rsidRDefault="00860ABE" w:rsidP="00860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разностороннее развитие (познавательно-речевое, социально-личностное, художественно-эстетическое и физическое) ребенка с учетом его возрастных и индивидуальных особенностей;</w:t>
      </w:r>
    </w:p>
    <w:p w:rsidR="00860ABE" w:rsidRDefault="00860ABE" w:rsidP="00860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общей культуры, воспитание взаимоуважения, трудолюбия, гражданственности, патриотизма, ответственности, бережного отношения к природе и окружающей среде;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осуществление необходимой коррекции недостатков в физическом и (или) психическом развитии ребенка;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оказание Услуг надлежащего качества, в установленные сроки, с соблюдением санитарно-эпидемиологических требований и условий договора; 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охрану жизни и здоровья ребенка, сохранность его имущества в период пребывания в Учреждении;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уважение и защиту чести и достоинства ребенка, защиту от всех форм физического и психологического насилия;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8) взаимодействие с семьей ребенка для обеспечения полноценного его развития, в том числе оказание консультативной и методической помощи Родителю по вопросам воспитания, обучения и развития ребенка.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2.1.3. </w:t>
      </w:r>
      <w:r>
        <w:rPr>
          <w:color w:val="000000"/>
          <w:spacing w:val="-4"/>
          <w:sz w:val="24"/>
          <w:szCs w:val="24"/>
        </w:rPr>
        <w:t xml:space="preserve">Ознакомить Родителя при приеме ребенка </w:t>
      </w:r>
      <w:r>
        <w:rPr>
          <w:sz w:val="24"/>
          <w:szCs w:val="24"/>
        </w:rPr>
        <w:t>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    и осуществление образовательной деятельности, права и обязанности воспитанников, их родителей (законных представителей).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Сохранять </w:t>
      </w:r>
      <w:proofErr w:type="gramStart"/>
      <w:r>
        <w:rPr>
          <w:sz w:val="24"/>
          <w:szCs w:val="24"/>
        </w:rPr>
        <w:t>за ребенком место в Учреждении в случае его отсутствия в Учреждении по уважительной причине</w:t>
      </w:r>
      <w:proofErr w:type="gramEnd"/>
      <w:r>
        <w:rPr>
          <w:sz w:val="24"/>
          <w:szCs w:val="24"/>
        </w:rPr>
        <w:t xml:space="preserve"> на срок до 75 дней в году без перерыва, в том числе в случае санаторного лечения либо отпуска Родителя при наличии письменного заявления Родителя и подтверждающих документов.</w:t>
      </w:r>
    </w:p>
    <w:p w:rsidR="00860ABE" w:rsidRDefault="00860ABE" w:rsidP="00860AB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2.2. </w:t>
      </w:r>
      <w:r>
        <w:rPr>
          <w:iCs/>
          <w:color w:val="000000"/>
          <w:spacing w:val="-4"/>
          <w:sz w:val="24"/>
          <w:szCs w:val="24"/>
        </w:rPr>
        <w:t>Учреждение имеет право:</w:t>
      </w:r>
    </w:p>
    <w:p w:rsidR="00860ABE" w:rsidRDefault="00860ABE" w:rsidP="00860AB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1) в</w:t>
      </w:r>
      <w:r>
        <w:rPr>
          <w:sz w:val="24"/>
          <w:szCs w:val="24"/>
        </w:rPr>
        <w:t>ыбирать и реализовывать программу обучения, методики и технологии, учитывая особенности ребенка;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вносить предложения Родителю по совершенствованию развития,   воспитания и обучения ребенка в семье;</w:t>
      </w:r>
    </w:p>
    <w:p w:rsidR="00860ABE" w:rsidRDefault="00860ABE" w:rsidP="00860AB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3) обращаться за помощью к Родителю для реализации уставных задач Учреждения;</w:t>
      </w:r>
    </w:p>
    <w:p w:rsidR="00860ABE" w:rsidRDefault="00860ABE" w:rsidP="00860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по отдельному договору;</w:t>
      </w:r>
    </w:p>
    <w:p w:rsidR="00860ABE" w:rsidRDefault="00860ABE" w:rsidP="00860AB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left="5" w:firstLine="704"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5) при  невы</w:t>
      </w:r>
      <w:r>
        <w:rPr>
          <w:spacing w:val="-13"/>
          <w:sz w:val="24"/>
          <w:szCs w:val="24"/>
        </w:rPr>
        <w:softHyphen/>
        <w:t>полнении Родителем своих обязательств по оплате более 30 дней обратиться в суд за взысканием задолженности в установленном законом порядке.</w:t>
      </w:r>
    </w:p>
    <w:p w:rsidR="00860ABE" w:rsidRDefault="00860ABE" w:rsidP="00860AB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2</w:t>
      </w:r>
      <w:r>
        <w:rPr>
          <w:color w:val="000000"/>
          <w:spacing w:val="-9"/>
          <w:sz w:val="24"/>
          <w:szCs w:val="24"/>
        </w:rPr>
        <w:t>.3.</w:t>
      </w:r>
      <w:r>
        <w:rPr>
          <w:iCs/>
          <w:color w:val="000000"/>
          <w:spacing w:val="1"/>
          <w:sz w:val="24"/>
          <w:szCs w:val="24"/>
        </w:rPr>
        <w:t>Родитель имеет право: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защищать права и законные интересы ребенка;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знакомиться с уставом Учреждения, лицензией на осуществление образовательной деятельности, учебно-программной документацией и другими   документами, регламентирующими организацию и осуществление образовательной деятельности;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знакомиться с содержанием образования, используемыми методами обучения и воспитания, образовательными технологиями;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получать информацию обо всех видах планируемых обследований (психологических, психолого-педагогических) ребенка, давать согласие на проведение таких обследований или участие в таких обследованиях, отказаться   от их проведения или участия в них, получать информацию о результатах проведенных обследований;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принимать участие в управлении Учреждением, оказывать помощь    в реализации его уставных задач;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вносить предложения по улучшению работы с детьми, в том числе по организации дополнительных образовательных (платных) и медицинских услуг; 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присутствовать при обследовании ребенка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ребенка;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присутствовать в группе, которую посещает ребенок, по предварительной договоренности с руководителем Учреждения и (или) руководителем структурным  подразделением;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заслушивать отчеты руководителя Учреждения, руководителя структурным подразделением и воспитателей о работе с детьми;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на получение компенсации родительской платы в порядке и размере, устанавливаемыми нормативными правовыми актами Свердловской области.</w:t>
      </w:r>
    </w:p>
    <w:p w:rsidR="00860ABE" w:rsidRDefault="00860ABE" w:rsidP="00860AB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2.4.</w:t>
      </w:r>
      <w:r>
        <w:rPr>
          <w:iCs/>
          <w:color w:val="000000"/>
          <w:sz w:val="24"/>
          <w:szCs w:val="24"/>
        </w:rPr>
        <w:t>Родитель обязуется:</w:t>
      </w:r>
    </w:p>
    <w:p w:rsidR="00860ABE" w:rsidRDefault="00860ABE" w:rsidP="00860AB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обеспечить получение ребенком дошкольного образования, присмотр, уход и </w:t>
      </w:r>
      <w:r>
        <w:rPr>
          <w:sz w:val="24"/>
          <w:szCs w:val="24"/>
        </w:rPr>
        <w:lastRenderedPageBreak/>
        <w:t>оздоровление в соответствии с его возрастом, а также содействовать физическому, нравственному и интеллектуальному развитию ребенка;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соблюдать правила внутреннего распорядка, требования устава и локальных нормативных актов Учреждения, устанавливающих режим занятий воспитанников и порядок регламентации образовательных отношений между участниками образовательного процесса, условия договора в части, касающейся его прав и обязанностей;</w:t>
      </w:r>
    </w:p>
    <w:p w:rsidR="00860ABE" w:rsidRDefault="00860ABE" w:rsidP="00860ABE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3) </w:t>
      </w:r>
      <w:r>
        <w:rPr>
          <w:sz w:val="24"/>
          <w:szCs w:val="24"/>
        </w:rPr>
        <w:t>уважать честь и достоинство воспитанников и работников Учреждения;</w:t>
      </w:r>
    </w:p>
    <w:p w:rsidR="00860ABE" w:rsidRDefault="00860ABE" w:rsidP="00860ABE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color w:val="000000"/>
          <w:sz w:val="24"/>
          <w:szCs w:val="24"/>
        </w:rPr>
        <w:t xml:space="preserve">своевременно </w:t>
      </w:r>
      <w:r>
        <w:rPr>
          <w:color w:val="000000"/>
          <w:spacing w:val="-4"/>
          <w:sz w:val="24"/>
          <w:szCs w:val="24"/>
        </w:rPr>
        <w:t xml:space="preserve">вносить родительскую плату </w:t>
      </w:r>
      <w:r>
        <w:rPr>
          <w:sz w:val="24"/>
          <w:szCs w:val="24"/>
        </w:rPr>
        <w:t>в соответствии с разделом 3 договора;</w:t>
      </w:r>
    </w:p>
    <w:p w:rsidR="00860ABE" w:rsidRDefault="00860ABE" w:rsidP="00860ABE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обеспечить сопровождение и безопасный маршрут следования ребенка в Учреждение;</w:t>
      </w:r>
    </w:p>
    <w:p w:rsidR="00860ABE" w:rsidRDefault="00860ABE" w:rsidP="00860ABE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color w:val="000000"/>
          <w:spacing w:val="-2"/>
          <w:sz w:val="24"/>
          <w:szCs w:val="24"/>
        </w:rPr>
        <w:t>приводить ребенка в Учреждение в опрятном виде, в чистой одежде и обуви;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7) с</w:t>
      </w:r>
      <w:r>
        <w:rPr>
          <w:sz w:val="24"/>
          <w:szCs w:val="24"/>
        </w:rPr>
        <w:t>огласовать с воспитателем список лиц, имеющих право передавать и забирать ребенка из Учреждения;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8) информировать воспитателя группы о причине отсутствия ребенка </w:t>
      </w:r>
      <w:r>
        <w:rPr>
          <w:sz w:val="24"/>
          <w:szCs w:val="24"/>
        </w:rPr>
        <w:t xml:space="preserve">в случае его болезни или по иным причинам </w:t>
      </w:r>
      <w:r>
        <w:rPr>
          <w:color w:val="000000"/>
          <w:spacing w:val="-3"/>
          <w:sz w:val="24"/>
          <w:szCs w:val="24"/>
        </w:rPr>
        <w:t>до 12 часов текущего дня</w:t>
      </w:r>
      <w:r>
        <w:rPr>
          <w:sz w:val="24"/>
          <w:szCs w:val="24"/>
        </w:rPr>
        <w:t xml:space="preserve"> и не менее чем за один день о его приходе после отсутствия (при личном обращении, по телефону или иным другим способом);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при отсутствии ребенка в Учреждении в случае его болезни или более 5 дней по иным причинам (за исключением выходных и праздничных дней) представить справку от медицинского учреждения с указанием диагноза, длительности заболевания, сведений об отсутствии контакта с инфекционными больными; 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своевременно (не позднее 3-х дней) письменно уведомить Учреждение о возникновении обстоятельств, влекущих сохранение за ребенком места в </w:t>
      </w:r>
      <w:r>
        <w:rPr>
          <w:spacing w:val="-3"/>
          <w:sz w:val="24"/>
          <w:szCs w:val="24"/>
        </w:rPr>
        <w:t>Учреждении</w:t>
      </w:r>
      <w:r>
        <w:rPr>
          <w:spacing w:val="-1"/>
          <w:sz w:val="24"/>
          <w:szCs w:val="24"/>
        </w:rPr>
        <w:t>на срок до 75 дней в году без перерыва;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>
        <w:rPr>
          <w:spacing w:val="-6"/>
          <w:sz w:val="24"/>
          <w:szCs w:val="24"/>
        </w:rPr>
        <w:t xml:space="preserve">11) своевременно (не позднее 3-х дней) письменно уведомить Учреждение об изменении </w:t>
      </w:r>
      <w:r>
        <w:rPr>
          <w:spacing w:val="-1"/>
          <w:sz w:val="24"/>
          <w:szCs w:val="24"/>
        </w:rPr>
        <w:t>места жительства, контактных телефонов, льгот по оплате за оказание Услуг.</w:t>
      </w:r>
    </w:p>
    <w:p w:rsidR="00860ABE" w:rsidRDefault="00860ABE" w:rsidP="00860ABE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-1"/>
          <w:sz w:val="24"/>
          <w:szCs w:val="24"/>
        </w:rPr>
      </w:pPr>
    </w:p>
    <w:p w:rsidR="00EC4DB4" w:rsidRDefault="00EC4DB4" w:rsidP="00EC4DB4">
      <w:pPr>
        <w:widowControl w:val="0"/>
        <w:autoSpaceDE w:val="0"/>
        <w:autoSpaceDN w:val="0"/>
        <w:adjustRightInd w:val="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3. Оплата услуг</w:t>
      </w:r>
    </w:p>
    <w:p w:rsidR="00EC4DB4" w:rsidRDefault="00EC4DB4" w:rsidP="00EC4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 xml:space="preserve">Размер родительской платы устанавливается постановлением администрации Горноуральского городского округа от «01» декабря 2014г. № 3240 «О внесение изменений в постановление администрации Горноуральского городского округа от «30» апреля 2014г. № 1208 «Об оплате за присмотр и уход за детьми в муниципальных образовательных учреждениях, реализующих образовательные программы  дошкольного образования в Горноуральском городском округе» и составляет </w:t>
      </w:r>
      <w:r w:rsidRPr="00AE68E4">
        <w:rPr>
          <w:b/>
          <w:sz w:val="24"/>
          <w:szCs w:val="24"/>
        </w:rPr>
        <w:t xml:space="preserve">1570 </w:t>
      </w:r>
      <w:r>
        <w:rPr>
          <w:sz w:val="24"/>
          <w:szCs w:val="24"/>
        </w:rPr>
        <w:t xml:space="preserve"> (одна тысяча пятьсот семьдесят) рублей в месяц в</w:t>
      </w:r>
      <w:proofErr w:type="gramEnd"/>
      <w:r w:rsidR="00E77B5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группах</w:t>
      </w:r>
      <w:proofErr w:type="gramEnd"/>
      <w:r>
        <w:rPr>
          <w:sz w:val="24"/>
          <w:szCs w:val="24"/>
        </w:rPr>
        <w:t xml:space="preserve"> для детей до 3 лет и 1895 (одна тысяча восемьсот девяносто пять) рублей в группах для детей от 3 до 7 лет.</w:t>
      </w:r>
    </w:p>
    <w:p w:rsidR="00EC4DB4" w:rsidRDefault="00EC4DB4" w:rsidP="00EC4D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изменении размера родительской платы заключается дополнительное соглашение к договору.</w:t>
      </w:r>
    </w:p>
    <w:p w:rsidR="00EC4DB4" w:rsidRDefault="00EC4DB4" w:rsidP="00EC4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Родитель ежемесячно производит оплату Услуг в срок </w:t>
      </w:r>
      <w:r>
        <w:rPr>
          <w:b/>
          <w:sz w:val="24"/>
          <w:szCs w:val="24"/>
        </w:rPr>
        <w:t>до 20 числа</w:t>
      </w:r>
      <w:r>
        <w:rPr>
          <w:sz w:val="24"/>
          <w:szCs w:val="24"/>
        </w:rPr>
        <w:t xml:space="preserve">  текущего месяца путем внесения денежных средств на расчетный счет Учреждения </w:t>
      </w:r>
      <w:r>
        <w:rPr>
          <w:sz w:val="24"/>
          <w:szCs w:val="24"/>
          <w:u w:val="single"/>
        </w:rPr>
        <w:t>40701810200001276223_(УФК по Свердловской области (Финансовое управление администрации Горноуральского городского округа, МБДОУ детский сад № 18, л/с 23906001180)) в Уральское ГУ Банка России г</w:t>
      </w:r>
      <w:proofErr w:type="gramStart"/>
      <w:r>
        <w:rPr>
          <w:sz w:val="24"/>
          <w:szCs w:val="24"/>
          <w:u w:val="single"/>
        </w:rPr>
        <w:t>.Е</w:t>
      </w:r>
      <w:proofErr w:type="gramEnd"/>
      <w:r>
        <w:rPr>
          <w:sz w:val="24"/>
          <w:szCs w:val="24"/>
          <w:u w:val="single"/>
        </w:rPr>
        <w:t>катеринбург (БИК 046577001)</w:t>
      </w:r>
      <w:r>
        <w:rPr>
          <w:sz w:val="24"/>
          <w:szCs w:val="24"/>
        </w:rPr>
        <w:t>____________________________________________________________________</w:t>
      </w:r>
    </w:p>
    <w:p w:rsidR="00EC4DB4" w:rsidRDefault="00EC4DB4" w:rsidP="00EC4D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(для бюджетных учреждений)</w:t>
      </w:r>
    </w:p>
    <w:p w:rsidR="00EC4DB4" w:rsidRDefault="00EC4DB4" w:rsidP="00EC4D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При временном непосещении ребенком Учреждения (</w:t>
      </w:r>
      <w:r>
        <w:rPr>
          <w:spacing w:val="-1"/>
          <w:sz w:val="24"/>
          <w:szCs w:val="24"/>
        </w:rPr>
        <w:t>до 75 дней в году без перерыва</w:t>
      </w:r>
      <w:r>
        <w:rPr>
          <w:sz w:val="24"/>
          <w:szCs w:val="24"/>
        </w:rPr>
        <w:t>) в случае болезни, карантина, соблюдения домашнего режима по рекомендации врача после болезни, санаторного лечения, отпуска Родителя родительская плата подлежит перерасчету.</w:t>
      </w:r>
    </w:p>
    <w:p w:rsidR="00EC4DB4" w:rsidRDefault="00EC4DB4" w:rsidP="00EC4D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Перерасчет производится в следующем месяце с учетом фактического количества дней посещения на основании табеля посещаемости детей.</w:t>
      </w:r>
    </w:p>
    <w:p w:rsidR="00EC4DB4" w:rsidRDefault="00EC4DB4" w:rsidP="00EC4D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Внесенная родительская плата за время непосещения ребенком Учреждения засчитывается в последующие платежи либо подлежит возврату в случае выбытия ребенка из Учреждения. </w:t>
      </w:r>
    </w:p>
    <w:p w:rsidR="00EC4DB4" w:rsidRDefault="00EC4DB4" w:rsidP="00EC4DB4"/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>4.</w:t>
      </w:r>
      <w:r>
        <w:rPr>
          <w:b/>
          <w:bCs/>
          <w:color w:val="000000"/>
          <w:spacing w:val="-1"/>
          <w:sz w:val="24"/>
          <w:szCs w:val="24"/>
        </w:rPr>
        <w:t>Ответственность сторон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4.1. Стороны несут ответственность за неисполнение либо ненад</w:t>
      </w:r>
      <w:r>
        <w:rPr>
          <w:color w:val="000000"/>
          <w:spacing w:val="-4"/>
          <w:sz w:val="24"/>
          <w:szCs w:val="24"/>
        </w:rPr>
        <w:t>лежащее исполнение договора в соответствии с действующим законодательством Российской Федерации.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5. Порядок разрешения споров</w:t>
      </w:r>
    </w:p>
    <w:p w:rsidR="00860ABE" w:rsidRDefault="00860ABE" w:rsidP="00860AB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связи с договором, стороны будут разрешать путем переговоров, а в случае не достижения согласия     в судебном порядке в соответствии с действующим законодательством    Российской Федерации.</w:t>
      </w:r>
    </w:p>
    <w:p w:rsidR="00860ABE" w:rsidRDefault="00860ABE" w:rsidP="00860ABE">
      <w:pPr>
        <w:rPr>
          <w:sz w:val="24"/>
          <w:szCs w:val="24"/>
        </w:rPr>
      </w:pPr>
    </w:p>
    <w:p w:rsidR="00860ABE" w:rsidRDefault="00860ABE" w:rsidP="00860ABE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center"/>
        <w:rPr>
          <w:b/>
          <w:bCs/>
          <w:color w:val="000000"/>
          <w:spacing w:val="-8"/>
          <w:sz w:val="24"/>
          <w:szCs w:val="24"/>
        </w:rPr>
      </w:pPr>
    </w:p>
    <w:p w:rsidR="00860ABE" w:rsidRDefault="00860ABE" w:rsidP="00860ABE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>6.</w:t>
      </w:r>
      <w:r>
        <w:rPr>
          <w:b/>
          <w:bCs/>
          <w:color w:val="000000"/>
          <w:spacing w:val="-1"/>
          <w:sz w:val="24"/>
          <w:szCs w:val="24"/>
        </w:rPr>
        <w:t>Срок действия и основания расторжения договора</w:t>
      </w:r>
    </w:p>
    <w:p w:rsidR="00860ABE" w:rsidRDefault="00860ABE" w:rsidP="00860A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6.1. Договор вступает в силу с момента подписания и действует до достижения ре</w:t>
      </w:r>
      <w:r>
        <w:rPr>
          <w:color w:val="000000"/>
          <w:spacing w:val="-6"/>
          <w:sz w:val="24"/>
          <w:szCs w:val="24"/>
        </w:rPr>
        <w:t>бенком возраста обучения в образовательных организациях, реализующих программы начального общего образования.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6.2. </w:t>
      </w:r>
      <w:r>
        <w:rPr>
          <w:sz w:val="24"/>
          <w:szCs w:val="24"/>
        </w:rPr>
        <w:t>Все изменения или дополнения к договору действительны, если они подписаны уполномоченными лицами обеих сторон.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сторонами по соглашению сторон, решению суда либо в одностороннем порядке с уведомлением  за 7 дней: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Родителем при условии оплаты Учреждению фактически понесенных им расходов;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Учреждением при условии полного возмещения Родителю убытков при  невы</w:t>
      </w:r>
      <w:r>
        <w:rPr>
          <w:sz w:val="24"/>
          <w:szCs w:val="24"/>
        </w:rPr>
        <w:softHyphen/>
        <w:t>полнении Родителем своих обязательств по оплате более 30 дней, либо в случае отсутствия ребенка в Учреждении более 30 дней без письменного заявления Родителя с указанием уважительной причины.</w:t>
      </w:r>
    </w:p>
    <w:p w:rsidR="00860ABE" w:rsidRDefault="00860ABE" w:rsidP="00860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Договор составлен в двух экземплярах, имеющих одинаковую юридическую силу, по одному для каждой из сторон. </w:t>
      </w:r>
    </w:p>
    <w:p w:rsidR="00860ABE" w:rsidRDefault="00860ABE" w:rsidP="00860ABE">
      <w:pPr>
        <w:ind w:firstLine="709"/>
        <w:jc w:val="both"/>
        <w:rPr>
          <w:b/>
          <w:sz w:val="24"/>
          <w:szCs w:val="24"/>
        </w:rPr>
      </w:pPr>
    </w:p>
    <w:p w:rsidR="00860ABE" w:rsidRDefault="00860ABE" w:rsidP="00860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Адреса, реквизиты и подписи сторон</w:t>
      </w:r>
    </w:p>
    <w:p w:rsidR="00860ABE" w:rsidRDefault="00860ABE" w:rsidP="00860AB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859"/>
      </w:tblGrid>
      <w:tr w:rsidR="00860ABE" w:rsidTr="00860AB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E" w:rsidRDefault="00860A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0ABE" w:rsidRDefault="00860A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 дошкольное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Детский сад № 18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ИНН 6648006229 КПП 664801001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622970, Свердловская область,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п. Висим, ул. Розы Люксембург, д.8</w:t>
            </w:r>
          </w:p>
          <w:p w:rsidR="004E32B1" w:rsidRDefault="004E32B1" w:rsidP="004E32B1">
            <w:pPr>
              <w:jc w:val="center"/>
              <w:rPr>
                <w:b/>
              </w:rPr>
            </w:pPr>
            <w:r>
              <w:rPr>
                <w:b/>
              </w:rPr>
              <w:t>тел.: (3435)91-71-90</w:t>
            </w:r>
          </w:p>
          <w:p w:rsidR="00860ABE" w:rsidRDefault="00860A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0ABE" w:rsidRDefault="00860A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E" w:rsidRDefault="00860ABE">
            <w:pPr>
              <w:spacing w:line="276" w:lineRule="auto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 (законный представитель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) ребенка</w:t>
            </w:r>
          </w:p>
          <w:p w:rsidR="00860ABE" w:rsidRDefault="00860ABE">
            <w:pPr>
              <w:spacing w:line="276" w:lineRule="auto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Ф.И.О.___________________________</w:t>
            </w:r>
          </w:p>
          <w:p w:rsidR="00860ABE" w:rsidRDefault="00860ABE">
            <w:pPr>
              <w:spacing w:line="276" w:lineRule="auto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_________________________________</w:t>
            </w:r>
          </w:p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Паспортные данные: </w:t>
            </w:r>
          </w:p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Адрес:</w:t>
            </w:r>
          </w:p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0ABE" w:rsidRDefault="00860AB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60ABE" w:rsidTr="00860AB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Заведующая _________________   </w:t>
            </w:r>
          </w:p>
          <w:p w:rsidR="00860ABE" w:rsidRDefault="00860AB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(подпись)     М.П.            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E" w:rsidRDefault="00860A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_________________   </w:t>
            </w:r>
          </w:p>
          <w:p w:rsidR="00860ABE" w:rsidRDefault="00860A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(подпись)     </w:t>
            </w:r>
          </w:p>
        </w:tc>
      </w:tr>
    </w:tbl>
    <w:p w:rsidR="00860ABE" w:rsidRDefault="00860ABE" w:rsidP="00860ABE">
      <w:pPr>
        <w:jc w:val="center"/>
        <w:rPr>
          <w:b/>
          <w:sz w:val="24"/>
          <w:szCs w:val="24"/>
        </w:rPr>
      </w:pPr>
    </w:p>
    <w:p w:rsidR="00860ABE" w:rsidRDefault="00860ABE" w:rsidP="00860A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60ABE" w:rsidRDefault="00860ABE" w:rsidP="00860ABE">
      <w:pPr>
        <w:rPr>
          <w:sz w:val="24"/>
          <w:szCs w:val="24"/>
        </w:rPr>
      </w:pPr>
    </w:p>
    <w:p w:rsidR="00860ABE" w:rsidRDefault="00860ABE" w:rsidP="00860ABE">
      <w:pPr>
        <w:rPr>
          <w:sz w:val="24"/>
          <w:szCs w:val="24"/>
        </w:rPr>
      </w:pPr>
    </w:p>
    <w:p w:rsidR="00860ABE" w:rsidRDefault="00860ABE" w:rsidP="00860ABE">
      <w:pPr>
        <w:rPr>
          <w:sz w:val="24"/>
          <w:szCs w:val="24"/>
        </w:rPr>
      </w:pPr>
    </w:p>
    <w:p w:rsidR="00860ABE" w:rsidRDefault="00860ABE" w:rsidP="00860ABE">
      <w:pPr>
        <w:rPr>
          <w:sz w:val="24"/>
          <w:szCs w:val="24"/>
        </w:rPr>
      </w:pPr>
    </w:p>
    <w:p w:rsidR="008713F3" w:rsidRDefault="008713F3"/>
    <w:sectPr w:rsidR="008713F3" w:rsidSect="0019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BE"/>
    <w:rsid w:val="00045E7B"/>
    <w:rsid w:val="00121F29"/>
    <w:rsid w:val="00197C98"/>
    <w:rsid w:val="00446C81"/>
    <w:rsid w:val="004D5294"/>
    <w:rsid w:val="004E32B1"/>
    <w:rsid w:val="00600F4A"/>
    <w:rsid w:val="00860ABE"/>
    <w:rsid w:val="008713F3"/>
    <w:rsid w:val="008A18E0"/>
    <w:rsid w:val="00941BB9"/>
    <w:rsid w:val="00A64CA8"/>
    <w:rsid w:val="00AE68E4"/>
    <w:rsid w:val="00D30EE1"/>
    <w:rsid w:val="00E77B57"/>
    <w:rsid w:val="00EB7067"/>
    <w:rsid w:val="00EC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0AB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60ABE"/>
    <w:pPr>
      <w:widowControl w:val="0"/>
      <w:shd w:val="clear" w:color="auto" w:fill="FFFFFF"/>
      <w:autoSpaceDE w:val="0"/>
      <w:autoSpaceDN w:val="0"/>
      <w:adjustRightInd w:val="0"/>
      <w:spacing w:before="432"/>
      <w:jc w:val="center"/>
    </w:pPr>
    <w:rPr>
      <w:b/>
      <w:bCs/>
      <w:color w:val="000000"/>
      <w:spacing w:val="1"/>
      <w:sz w:val="21"/>
      <w:szCs w:val="21"/>
    </w:rPr>
  </w:style>
  <w:style w:type="character" w:customStyle="1" w:styleId="a4">
    <w:name w:val="Название Знак"/>
    <w:basedOn w:val="a0"/>
    <w:link w:val="a3"/>
    <w:rsid w:val="00860ABE"/>
    <w:rPr>
      <w:rFonts w:ascii="Times New Roman" w:eastAsia="Times New Roman" w:hAnsi="Times New Roman" w:cs="Times New Roman"/>
      <w:b/>
      <w:bCs/>
      <w:color w:val="000000"/>
      <w:spacing w:val="1"/>
      <w:sz w:val="21"/>
      <w:szCs w:val="21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860AB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60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60A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860A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0AB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60ABE"/>
    <w:pPr>
      <w:widowControl w:val="0"/>
      <w:shd w:val="clear" w:color="auto" w:fill="FFFFFF"/>
      <w:autoSpaceDE w:val="0"/>
      <w:autoSpaceDN w:val="0"/>
      <w:adjustRightInd w:val="0"/>
      <w:spacing w:before="432"/>
      <w:jc w:val="center"/>
    </w:pPr>
    <w:rPr>
      <w:b/>
      <w:bCs/>
      <w:color w:val="000000"/>
      <w:spacing w:val="1"/>
      <w:sz w:val="21"/>
      <w:szCs w:val="21"/>
    </w:rPr>
  </w:style>
  <w:style w:type="character" w:customStyle="1" w:styleId="a4">
    <w:name w:val="Название Знак"/>
    <w:basedOn w:val="a0"/>
    <w:link w:val="a3"/>
    <w:rsid w:val="00860ABE"/>
    <w:rPr>
      <w:rFonts w:ascii="Times New Roman" w:eastAsia="Times New Roman" w:hAnsi="Times New Roman" w:cs="Times New Roman"/>
      <w:b/>
      <w:bCs/>
      <w:color w:val="000000"/>
      <w:spacing w:val="1"/>
      <w:sz w:val="21"/>
      <w:szCs w:val="21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860AB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60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60A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860A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Дарья Шевченко</cp:lastModifiedBy>
  <cp:revision>2</cp:revision>
  <cp:lastPrinted>2016-08-19T06:21:00Z</cp:lastPrinted>
  <dcterms:created xsi:type="dcterms:W3CDTF">2017-01-30T16:42:00Z</dcterms:created>
  <dcterms:modified xsi:type="dcterms:W3CDTF">2017-01-30T16:42:00Z</dcterms:modified>
</cp:coreProperties>
</file>