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6B" w:rsidRDefault="00BD256B" w:rsidP="00BD256B">
      <w:pPr>
        <w:pStyle w:val="a3"/>
        <w:rPr>
          <w:b/>
          <w:color w:val="000000"/>
          <w:sz w:val="28"/>
          <w:szCs w:val="28"/>
        </w:rPr>
      </w:pPr>
    </w:p>
    <w:p w:rsidR="00BD256B" w:rsidRDefault="00BD256B" w:rsidP="00BD256B">
      <w:pPr>
        <w:pStyle w:val="a3"/>
        <w:rPr>
          <w:b/>
          <w:color w:val="000000"/>
          <w:sz w:val="28"/>
          <w:szCs w:val="28"/>
        </w:rPr>
      </w:pPr>
    </w:p>
    <w:p w:rsidR="00BD256B" w:rsidRDefault="00BD256B" w:rsidP="00BD256B">
      <w:pPr>
        <w:pStyle w:val="a3"/>
        <w:jc w:val="center"/>
        <w:rPr>
          <w:b/>
          <w:color w:val="000000"/>
          <w:sz w:val="28"/>
          <w:szCs w:val="28"/>
        </w:rPr>
      </w:pPr>
    </w:p>
    <w:p w:rsidR="00BD256B" w:rsidRPr="00611BAF" w:rsidRDefault="00BD256B" w:rsidP="00BD256B">
      <w:pPr>
        <w:pStyle w:val="a3"/>
        <w:jc w:val="center"/>
        <w:rPr>
          <w:b/>
          <w:color w:val="000000"/>
          <w:sz w:val="32"/>
          <w:szCs w:val="32"/>
        </w:rPr>
      </w:pPr>
      <w:r w:rsidRPr="00611BAF">
        <w:rPr>
          <w:b/>
          <w:color w:val="000000"/>
          <w:sz w:val="32"/>
          <w:szCs w:val="32"/>
        </w:rPr>
        <w:t>Консультация для родителей</w:t>
      </w:r>
    </w:p>
    <w:p w:rsidR="00BD256B" w:rsidRPr="00611BAF" w:rsidRDefault="00BD256B" w:rsidP="00BD256B">
      <w:pPr>
        <w:pStyle w:val="a3"/>
        <w:jc w:val="center"/>
        <w:rPr>
          <w:b/>
          <w:color w:val="000000"/>
          <w:sz w:val="36"/>
          <w:szCs w:val="36"/>
        </w:rPr>
      </w:pPr>
      <w:r w:rsidRPr="00611BAF">
        <w:rPr>
          <w:b/>
          <w:color w:val="000000"/>
          <w:sz w:val="36"/>
          <w:szCs w:val="36"/>
        </w:rPr>
        <w:t xml:space="preserve">Тема: </w:t>
      </w:r>
    </w:p>
    <w:p w:rsidR="00BD256B" w:rsidRPr="00611BAF" w:rsidRDefault="00BD256B" w:rsidP="00BD256B">
      <w:pPr>
        <w:pStyle w:val="a3"/>
        <w:jc w:val="center"/>
        <w:rPr>
          <w:b/>
          <w:color w:val="000000"/>
          <w:sz w:val="36"/>
          <w:szCs w:val="36"/>
        </w:rPr>
      </w:pPr>
      <w:bookmarkStart w:id="0" w:name="_GoBack"/>
      <w:r w:rsidRPr="00611BAF">
        <w:rPr>
          <w:b/>
          <w:color w:val="000000"/>
          <w:sz w:val="36"/>
          <w:szCs w:val="36"/>
        </w:rPr>
        <w:t>«Почему ребёнок раннего возраста так любит двигаться?».</w:t>
      </w:r>
    </w:p>
    <w:bookmarkEnd w:id="0"/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377825</wp:posOffset>
            </wp:positionV>
            <wp:extent cx="3667125" cy="3921125"/>
            <wp:effectExtent l="0" t="38100" r="47625" b="22225"/>
            <wp:wrapThrough wrapText="bothSides">
              <wp:wrapPolygon edited="0">
                <wp:start x="2581" y="-210"/>
                <wp:lineTo x="1908" y="-105"/>
                <wp:lineTo x="0" y="1154"/>
                <wp:lineTo x="0" y="20253"/>
                <wp:lineTo x="1683" y="21617"/>
                <wp:lineTo x="2020" y="21617"/>
                <wp:lineTo x="2356" y="21722"/>
                <wp:lineTo x="2469" y="21722"/>
                <wp:lineTo x="19188" y="21722"/>
                <wp:lineTo x="19300" y="21722"/>
                <wp:lineTo x="19524" y="21617"/>
                <wp:lineTo x="19861" y="21617"/>
                <wp:lineTo x="21544" y="20148"/>
                <wp:lineTo x="21544" y="19938"/>
                <wp:lineTo x="21656" y="19938"/>
                <wp:lineTo x="21881" y="18889"/>
                <wp:lineTo x="21881" y="2519"/>
                <wp:lineTo x="21544" y="1469"/>
                <wp:lineTo x="21656" y="1154"/>
                <wp:lineTo x="19749" y="0"/>
                <wp:lineTo x="18963" y="-210"/>
                <wp:lineTo x="2581" y="-210"/>
              </wp:wrapPolygon>
            </wp:wrapThrough>
            <wp:docPr id="3" name="Рисунок 1" descr="https://sun9-9.userapi.com/impg/a59OlWs8YQ7UkcggRtqd7_4sy1pmkdVOQIfOag/BxJg09KNnII.jpg?size=800x600&amp;quality=95&amp;sign=56f6e0109188457b463111e549a45dc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impg/a59OlWs8YQ7UkcggRtqd7_4sy1pmkdVOQIfOag/BxJg09KNnII.jpg?size=800x600&amp;quality=95&amp;sign=56f6e0109188457b463111e549a45dc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5130" t="21470" b="15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9211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494B" w:rsidRDefault="00E2494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494B" w:rsidRDefault="00E2494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494B" w:rsidRDefault="00E2494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Ребёнок- это модель взрослого человека в миниатюре, он развивается по особым законам. Прежде чем обсуждать необходимость повышения двигательной активности наших детей, давайте вспомним особенности их анатомо-физиологического развития.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три года жизни характеризуются очень высокими темпами развития. Вспомните, за первый год жизни Ваш малыш вырос сантиметров на 25 и в три раза утроил свой вес. Он научился ходить и бегать, у малыша интенсивно развивалось сердечно-сосудистая система, обеспечивающая жизнедеятельность других органов и систем.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Дальше, на втором и третьем году жизни, темпы роста и развития несколько снижаются. На первое место в своём развитии «вырывается» бронхолёгочная система и система иммунитета. К концу первого года жизни ослабевает пассивный иммунитет, переданный ребёнку матерью, и активно формируется собственный. Но в это время количество контактов ребёнка с взрослыми и детьми резко увеличивается, он начинает посещать детский сад, поэтому наблюдается повышенная восприимчивость к </w:t>
      </w:r>
      <w:proofErr w:type="spellStart"/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микробно</w:t>
      </w:r>
      <w:proofErr w:type="spellEnd"/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-вирусным инфекциям.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к трём годам замедляется частота пульса, увеличивается количество крови, которую сердце выбрасывает за один удар, увеличивается объём лёгких.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Вы должны помнить, что дыхание у трёхлетнего ребенка ещё очень частое, неровное, поверхностное - объём лёгких всё-таки мал, приходится делать частые вдохи и выдохи. Именно поэтому важно следить за чистотой воздуха в комнате, за тем, чтобы малыш достаточное время проводил на свежем воздухе, чтобы он правильно (через нос, а не через рот) дышал.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раннем возрасте тратит много сил и энергии на двигательную активность. В 2-3 года малыш может целый день, без остановки, ходить, бегать, прыгать, играть с мячом и не устает. Почему? Да потому, что меняет характер и темп движения.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служат условием познания, приобретения опыта и новых впечатлений, набирает силу самостоятельность и уверенность в умении управлять своим телом.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или дефицит движений грозит нарушениями всех систем маленького организма.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третьего и четвертого года жизни – непоседы. Данный возраст характеризуется неуёмным желанием бегать, прыгать, вертеться, куда-то зализать. Двигательная активность детей требует от взрослых знаний особенностей развития движений и умений обеспечить условия для развития двигательной активности малыша.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Двигаясь, ребенок познаёт окружающий мир, учится любить его и целенаправленно действовать в нём.</w:t>
      </w:r>
    </w:p>
    <w:p w:rsidR="00BD256B" w:rsidRPr="006175F2" w:rsidRDefault="00BD256B" w:rsidP="00BD2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Подводя итоги сказанному, давайте обратимся к науке.</w:t>
      </w:r>
    </w:p>
    <w:p w:rsidR="00BD256B" w:rsidRPr="006175F2" w:rsidRDefault="00BD256B" w:rsidP="00BD2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*Физиологи считают движение врожденной жизненно необходимой потребностью человека.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Полное удовлетворение её особенно важно в раннем и дошкольном возрасте, когда формируется все основные системы и функции организма.</w:t>
      </w:r>
    </w:p>
    <w:p w:rsidR="00BD256B" w:rsidRPr="006175F2" w:rsidRDefault="00BD256B" w:rsidP="00BD2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*Гигиенисты и врачи утверждают: без движений ребёнок не может вырасти здоровым.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Движение- это предупреждение болезней, которые связаны с сердечно-сосудистой, дыхательной, нервной системами. Движение – это и эффективное лечебное средство.</w:t>
      </w:r>
    </w:p>
    <w:p w:rsidR="00BD256B" w:rsidRPr="006175F2" w:rsidRDefault="00BD256B" w:rsidP="00BD2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*Психологи говорят: маленький ребёнок-деятель и деятельность его выражается в движениях. 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представления о мире, вещах и явлениях к ребёнку приходят через движение его глаз, языка, рук, перемещение в пространстве. Чем разнообразнее движение, тем больше информации поступает в мозг, тем интенсивнее интеллектуальное развитие.</w:t>
      </w:r>
    </w:p>
    <w:p w:rsidR="00BD256B" w:rsidRPr="006175F2" w:rsidRDefault="00BD256B" w:rsidP="00BD2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*Педагоги отмечают: движение –важное средство воспитания.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Двигаясь, ребенок, познаёт окружающий мир, учится любить его и целенаправленно действовать в нем. Движение – первые истоки смелости, выносливости, решительности маленького ребёнка.</w:t>
      </w:r>
    </w:p>
    <w:p w:rsidR="00BD256B" w:rsidRPr="006175F2" w:rsidRDefault="00BD256B" w:rsidP="00BD2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можно повысить двигательную активность маленького ребёнка в семье?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гуляйте ежедневно с ребенком, даже если он был в детском саду.</w:t>
      </w: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BD256B" w:rsidRPr="006175F2" w:rsidTr="002A6DD8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256B" w:rsidRPr="006175F2" w:rsidRDefault="00BD256B" w:rsidP="002A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5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Худший вариант прогулки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256B" w:rsidRPr="006175F2" w:rsidRDefault="00BD256B" w:rsidP="002A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5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Наилучший вариант прогулки</w:t>
            </w:r>
          </w:p>
        </w:tc>
      </w:tr>
      <w:tr w:rsidR="00BD256B" w:rsidRPr="006175F2" w:rsidTr="002A6DD8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256B" w:rsidRPr="006175F2" w:rsidRDefault="00BD256B" w:rsidP="002A6D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Степенно </w:t>
            </w:r>
            <w:proofErr w:type="gramStart"/>
            <w:r w:rsidRPr="0061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ходить</w:t>
            </w:r>
            <w:proofErr w:type="gramEnd"/>
            <w:r w:rsidRPr="0061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улице, держась за руку взрослого. Так ребёнок быстро устаёт от однообразных движений, будет хныкать, сопротивляться. Это не прогулка, а насилие над ребёнком!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256B" w:rsidRPr="006175F2" w:rsidRDefault="00BD256B" w:rsidP="002A6D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Свободные игры в парке, на детской площадке, где можно присесть на корточки, покопаться в песке, попытаться поймать бабочку, рассмотреть листочек-цветочек, просто побегать. Хорошо если рядом есть другие дети, но пока что лучшим партнером для игр является взрослый, поэтому чаще и больше играйте с детьми на воздухе.</w:t>
            </w:r>
          </w:p>
        </w:tc>
      </w:tr>
    </w:tbl>
    <w:p w:rsidR="00BD256B" w:rsidRPr="006175F2" w:rsidRDefault="00BD256B" w:rsidP="00BD25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1435735</wp:posOffset>
            </wp:positionH>
            <wp:positionV relativeFrom="paragraph">
              <wp:posOffset>183515</wp:posOffset>
            </wp:positionV>
            <wp:extent cx="4086225" cy="2657475"/>
            <wp:effectExtent l="19050" t="0" r="9525" b="0"/>
            <wp:wrapThrough wrapText="bothSides">
              <wp:wrapPolygon edited="0">
                <wp:start x="1510" y="0"/>
                <wp:lineTo x="906" y="465"/>
                <wp:lineTo x="-101" y="2013"/>
                <wp:lineTo x="-101" y="18116"/>
                <wp:lineTo x="101" y="20129"/>
                <wp:lineTo x="1208" y="21523"/>
                <wp:lineTo x="1510" y="21523"/>
                <wp:lineTo x="20140" y="21523"/>
                <wp:lineTo x="20442" y="21523"/>
                <wp:lineTo x="21449" y="20129"/>
                <wp:lineTo x="21550" y="19819"/>
                <wp:lineTo x="21650" y="18271"/>
                <wp:lineTo x="21650" y="2013"/>
                <wp:lineTo x="20744" y="465"/>
                <wp:lineTo x="20039" y="0"/>
                <wp:lineTo x="1510" y="0"/>
              </wp:wrapPolygon>
            </wp:wrapThrough>
            <wp:docPr id="4" name="Рисунок 4" descr="https://sun9-32.userapi.com/impg/Kt4HBhUBA9TxON6DiuU6BBCNiHQ_bZZflmbj7Q/Ds6dccfYOz0.jpg?size=1280x831&amp;quality=95&amp;sign=12abe16efaa7cdfbc423a584017ce3e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2.userapi.com/impg/Kt4HBhUBA9TxON6DiuU6BBCNiHQ_bZZflmbj7Q/Ds6dccfYOz0.jpg?size=1280x831&amp;quality=95&amp;sign=12abe16efaa7cdfbc423a584017ce3e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745" t="14062" b="7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6574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D256B" w:rsidRPr="006175F2" w:rsidRDefault="00BD256B" w:rsidP="00BD25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56B" w:rsidRPr="006175F2" w:rsidRDefault="00BD256B" w:rsidP="00BD256B">
      <w:pPr>
        <w:pStyle w:val="a3"/>
        <w:rPr>
          <w:color w:val="000000"/>
          <w:sz w:val="28"/>
          <w:szCs w:val="28"/>
        </w:rPr>
      </w:pPr>
    </w:p>
    <w:p w:rsidR="00BD256B" w:rsidRPr="006175F2" w:rsidRDefault="00BD256B" w:rsidP="00BD256B">
      <w:pPr>
        <w:rPr>
          <w:rFonts w:ascii="Times New Roman" w:hAnsi="Times New Roman" w:cs="Times New Roman"/>
          <w:sz w:val="28"/>
          <w:szCs w:val="28"/>
        </w:rPr>
      </w:pPr>
    </w:p>
    <w:p w:rsidR="00D830B8" w:rsidRDefault="00D830B8"/>
    <w:sectPr w:rsidR="00D830B8" w:rsidSect="00611BAF">
      <w:pgSz w:w="11906" w:h="16838"/>
      <w:pgMar w:top="567" w:right="850" w:bottom="1134" w:left="709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6B"/>
    <w:rsid w:val="00BD256B"/>
    <w:rsid w:val="00D830B8"/>
    <w:rsid w:val="00E2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29EB"/>
  <w15:docId w15:val="{5F17F8FC-9140-495B-B952-B9C8E552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</cp:lastModifiedBy>
  <cp:revision>2</cp:revision>
  <dcterms:created xsi:type="dcterms:W3CDTF">2024-04-24T13:17:00Z</dcterms:created>
  <dcterms:modified xsi:type="dcterms:W3CDTF">2024-04-24T13:17:00Z</dcterms:modified>
</cp:coreProperties>
</file>